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66EF6" w14:textId="1F0F4A64" w:rsidR="002050F8" w:rsidRPr="002050F8" w:rsidRDefault="002050F8" w:rsidP="002050F8">
      <w:pPr>
        <w:pStyle w:val="a3"/>
        <w:keepLines/>
        <w:tabs>
          <w:tab w:val="clear" w:pos="8640"/>
          <w:tab w:val="right" w:pos="9639"/>
        </w:tabs>
        <w:spacing w:before="60" w:after="60"/>
        <w:rPr>
          <w:rFonts w:ascii="Arial" w:hAnsi="Arial" w:cs="Arial"/>
          <w:b/>
          <w:bCs/>
          <w:sz w:val="22"/>
        </w:rPr>
      </w:pPr>
      <w:bookmarkStart w:id="0" w:name="_Hlk90391432"/>
      <w:bookmarkStart w:id="1" w:name="_Hlk151973868"/>
      <w:bookmarkStart w:id="2" w:name="_Hlk151973746"/>
      <w:r w:rsidRPr="002050F8">
        <w:rPr>
          <w:rFonts w:ascii="Arial" w:hAnsi="Arial" w:cs="Arial"/>
          <w:b/>
          <w:bCs/>
          <w:sz w:val="22"/>
        </w:rPr>
        <w:t>3GPP TSG-RAN WG4 Meeting # 114</w:t>
      </w:r>
      <w:r>
        <w:rPr>
          <w:rFonts w:ascii="Arial" w:hAnsi="Arial" w:cs="Arial"/>
          <w:b/>
          <w:bCs/>
          <w:sz w:val="22"/>
        </w:rPr>
        <w:tab/>
      </w:r>
      <w:r w:rsidRPr="002050F8">
        <w:rPr>
          <w:rFonts w:ascii="Arial" w:hAnsi="Arial" w:cs="Arial"/>
          <w:b/>
          <w:bCs/>
          <w:sz w:val="22"/>
        </w:rPr>
        <w:tab/>
      </w:r>
      <w:r w:rsidR="00212782" w:rsidRPr="00212782">
        <w:rPr>
          <w:rFonts w:ascii="Arial" w:hAnsi="Arial" w:cs="Arial"/>
          <w:b/>
          <w:bCs/>
          <w:sz w:val="22"/>
        </w:rPr>
        <w:t>R4-2501605</w:t>
      </w:r>
    </w:p>
    <w:p w14:paraId="674BC7E1" w14:textId="77777777" w:rsidR="002050F8" w:rsidRPr="002050F8" w:rsidRDefault="002050F8" w:rsidP="002050F8">
      <w:pPr>
        <w:pStyle w:val="a3"/>
        <w:keepLines/>
        <w:tabs>
          <w:tab w:val="clear" w:pos="8640"/>
          <w:tab w:val="right" w:pos="9639"/>
        </w:tabs>
        <w:spacing w:before="60" w:after="60"/>
        <w:rPr>
          <w:rFonts w:ascii="Arial" w:hAnsi="Arial" w:cs="Arial"/>
          <w:b/>
          <w:bCs/>
          <w:sz w:val="22"/>
        </w:rPr>
      </w:pPr>
      <w:r w:rsidRPr="002050F8">
        <w:rPr>
          <w:rFonts w:ascii="Arial" w:hAnsi="Arial" w:cs="Arial"/>
          <w:b/>
          <w:bCs/>
          <w:sz w:val="22"/>
        </w:rPr>
        <w:t>Athens, GR, 17th – 21st February, 2025</w:t>
      </w:r>
    </w:p>
    <w:p w14:paraId="6F6D3ABC" w14:textId="77777777" w:rsidR="009578C1" w:rsidRPr="002050F8" w:rsidRDefault="009578C1"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hAnsi="Arial" w:cs="Arial"/>
          <w:b/>
          <w:color w:val="000000"/>
          <w:kern w:val="0"/>
          <w:sz w:val="22"/>
          <w:szCs w:val="20"/>
        </w:rPr>
      </w:pPr>
    </w:p>
    <w:p w14:paraId="3729DFA7" w14:textId="068ACAA5"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2050F8">
        <w:rPr>
          <w:rFonts w:ascii="Arial" w:eastAsia="MS Mincho" w:hAnsi="Arial" w:cs="Arial"/>
          <w:b/>
          <w:color w:val="000000"/>
          <w:kern w:val="0"/>
          <w:sz w:val="22"/>
          <w:szCs w:val="20"/>
          <w:lang w:val="pt-BR" w:eastAsia="en-US"/>
        </w:rPr>
        <w:t>7</w:t>
      </w:r>
      <w:r w:rsidR="009578C1" w:rsidRPr="009578C1">
        <w:rPr>
          <w:rFonts w:ascii="Arial" w:eastAsia="MS Mincho" w:hAnsi="Arial" w:cs="Arial"/>
          <w:b/>
          <w:color w:val="000000"/>
          <w:kern w:val="0"/>
          <w:sz w:val="22"/>
          <w:szCs w:val="20"/>
          <w:lang w:val="pt-BR" w:eastAsia="en-US"/>
        </w:rPr>
        <w:t>.1.1.1.</w:t>
      </w:r>
      <w:r w:rsidR="002050F8">
        <w:rPr>
          <w:rFonts w:ascii="Arial" w:eastAsia="MS Mincho" w:hAnsi="Arial" w:cs="Arial"/>
          <w:b/>
          <w:color w:val="000000"/>
          <w:kern w:val="0"/>
          <w:sz w:val="22"/>
          <w:szCs w:val="20"/>
          <w:lang w:val="pt-BR" w:eastAsia="en-US"/>
        </w:rPr>
        <w:t>3</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01716B48"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 xml:space="preserve">Discussion on </w:t>
      </w:r>
      <w:r w:rsidR="00190016">
        <w:rPr>
          <w:rFonts w:ascii="Arial" w:eastAsia="MS Mincho" w:hAnsi="Arial" w:cs="Arial"/>
          <w:b/>
          <w:kern w:val="0"/>
          <w:sz w:val="22"/>
          <w:szCs w:val="20"/>
          <w:lang w:val="pt-BR" w:eastAsia="en-US"/>
        </w:rPr>
        <w:t>UL inter-band</w:t>
      </w:r>
      <w:r w:rsidR="00604C7C">
        <w:rPr>
          <w:rFonts w:ascii="Arial" w:eastAsia="MS Mincho" w:hAnsi="Arial" w:cs="Arial"/>
          <w:b/>
          <w:kern w:val="0"/>
          <w:sz w:val="22"/>
          <w:szCs w:val="20"/>
          <w:lang w:val="pt-BR" w:eastAsia="en-US"/>
        </w:rPr>
        <w:t xml:space="preserve"> </w:t>
      </w:r>
      <w:r w:rsidR="00FC6225">
        <w:rPr>
          <w:rFonts w:ascii="Arial" w:eastAsia="MS Mincho" w:hAnsi="Arial" w:cs="Arial"/>
          <w:b/>
          <w:kern w:val="0"/>
          <w:sz w:val="22"/>
          <w:szCs w:val="20"/>
          <w:lang w:val="pt-BR" w:eastAsia="en-US"/>
        </w:rPr>
        <w:t>UL CA or DC with 2Tx or 3Tx</w:t>
      </w:r>
    </w:p>
    <w:p w14:paraId="557C17B7" w14:textId="12DB1B68" w:rsidR="00041824" w:rsidRPr="000B162A" w:rsidRDefault="00041824" w:rsidP="00041824">
      <w:pPr>
        <w:widowControl/>
        <w:spacing w:after="120"/>
        <w:ind w:left="1985" w:hanging="1985"/>
        <w:jc w:val="left"/>
        <w:rPr>
          <w:rFonts w:ascii="Arial" w:hAnsi="Arial" w:cs="Arial"/>
          <w:b/>
          <w:color w:val="000000"/>
          <w:kern w:val="0"/>
          <w:sz w:val="22"/>
          <w:szCs w:val="20"/>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000B162A">
        <w:rPr>
          <w:rFonts w:ascii="Arial" w:hAnsi="Arial" w:cs="Arial" w:hint="eastAsia"/>
          <w:b/>
          <w:kern w:val="0"/>
          <w:sz w:val="22"/>
          <w:szCs w:val="20"/>
          <w:lang w:val="pt-BR"/>
        </w:rPr>
        <w:t>Approval</w:t>
      </w:r>
    </w:p>
    <w:p w14:paraId="14A6A9A4" w14:textId="77777777" w:rsidR="00041824" w:rsidRPr="004E6004" w:rsidRDefault="00041824" w:rsidP="004E6004">
      <w:pPr>
        <w:pStyle w:val="1"/>
        <w:numPr>
          <w:ilvl w:val="0"/>
          <w:numId w:val="1"/>
        </w:numPr>
        <w:tabs>
          <w:tab w:val="num" w:pos="432"/>
        </w:tabs>
        <w:overflowPunct w:val="0"/>
        <w:autoSpaceDE w:val="0"/>
        <w:autoSpaceDN w:val="0"/>
        <w:adjustRightInd w:val="0"/>
        <w:ind w:left="432" w:hanging="432"/>
        <w:textAlignment w:val="baseline"/>
        <w:rPr>
          <w:rFonts w:eastAsia="宋体"/>
          <w:lang w:eastAsia="zh-CN"/>
        </w:rPr>
      </w:pPr>
      <w:bookmarkStart w:id="3" w:name="OLE_LINK13"/>
      <w:bookmarkStart w:id="4" w:name="OLE_LINK14"/>
      <w:bookmarkEnd w:id="0"/>
      <w:r w:rsidRPr="004E6004">
        <w:rPr>
          <w:rFonts w:eastAsia="宋体"/>
          <w:lang w:eastAsia="zh-CN"/>
        </w:rPr>
        <w:t>Introduction</w:t>
      </w:r>
    </w:p>
    <w:p w14:paraId="69CC09EB" w14:textId="6ECF3B1A" w:rsidR="004734FD" w:rsidRDefault="004734FD" w:rsidP="001A4383">
      <w:pPr>
        <w:spacing w:after="120"/>
        <w:rPr>
          <w:rFonts w:ascii="Times New Roman" w:eastAsia="等线" w:hAnsi="Times New Roman" w:cs="Times New Roman"/>
          <w:kern w:val="0"/>
          <w:sz w:val="22"/>
          <w:szCs w:val="20"/>
          <w:lang w:val="en-GB"/>
        </w:rPr>
      </w:pPr>
      <w:r>
        <w:rPr>
          <w:rFonts w:ascii="Times New Roman" w:eastAsia="等线" w:hAnsi="Times New Roman" w:cs="Times New Roman" w:hint="eastAsia"/>
          <w:kern w:val="0"/>
          <w:sz w:val="22"/>
          <w:szCs w:val="20"/>
          <w:lang w:val="en-GB"/>
        </w:rPr>
        <w:t>I</w:t>
      </w:r>
      <w:r>
        <w:rPr>
          <w:rFonts w:ascii="Times New Roman" w:eastAsia="等线" w:hAnsi="Times New Roman" w:cs="Times New Roman"/>
          <w:kern w:val="0"/>
          <w:sz w:val="22"/>
          <w:szCs w:val="20"/>
          <w:lang w:val="en-GB"/>
        </w:rPr>
        <w:t xml:space="preserve">n RAN4 discussion for </w:t>
      </w:r>
      <w:r w:rsidRPr="004734FD">
        <w:rPr>
          <w:rFonts w:ascii="Times New Roman" w:eastAsia="等线" w:hAnsi="Times New Roman" w:cs="Times New Roman"/>
          <w:kern w:val="0"/>
          <w:sz w:val="22"/>
          <w:szCs w:val="20"/>
          <w:lang w:val="en-GB"/>
        </w:rPr>
        <w:t>UL inter-band UL CA or DC with 2Tx or 3Tx</w:t>
      </w:r>
      <w:r>
        <w:rPr>
          <w:rFonts w:ascii="Times New Roman" w:eastAsia="等线" w:hAnsi="Times New Roman" w:cs="Times New Roman"/>
          <w:kern w:val="0"/>
          <w:sz w:val="22"/>
          <w:szCs w:val="20"/>
          <w:lang w:val="en-GB"/>
        </w:rPr>
        <w:t>, In RAN4#114</w:t>
      </w:r>
      <w:r>
        <w:rPr>
          <w:rFonts w:ascii="Times New Roman" w:eastAsia="等线" w:hAnsi="Times New Roman" w:cs="Times New Roman" w:hint="eastAsia"/>
          <w:kern w:val="0"/>
          <w:sz w:val="22"/>
          <w:szCs w:val="20"/>
          <w:lang w:val="en-GB"/>
        </w:rPr>
        <w:t>,</w:t>
      </w:r>
      <w:r>
        <w:rPr>
          <w:rFonts w:ascii="Times New Roman" w:eastAsia="等线" w:hAnsi="Times New Roman" w:cs="Times New Roman"/>
          <w:kern w:val="0"/>
          <w:sz w:val="22"/>
          <w:szCs w:val="20"/>
          <w:lang w:val="en-GB"/>
        </w:rPr>
        <w:t xml:space="preserve"> the topic summary [1] </w:t>
      </w:r>
      <w:r>
        <w:rPr>
          <w:rFonts w:ascii="Times New Roman" w:eastAsia="等线" w:hAnsi="Times New Roman" w:cs="Times New Roman" w:hint="eastAsia"/>
          <w:kern w:val="0"/>
          <w:sz w:val="22"/>
          <w:szCs w:val="20"/>
          <w:lang w:val="en-GB"/>
        </w:rPr>
        <w:t>a</w:t>
      </w:r>
      <w:r>
        <w:rPr>
          <w:rFonts w:ascii="Times New Roman" w:eastAsia="等线" w:hAnsi="Times New Roman" w:cs="Times New Roman"/>
          <w:kern w:val="0"/>
          <w:sz w:val="22"/>
          <w:szCs w:val="20"/>
          <w:lang w:val="en-GB"/>
        </w:rPr>
        <w:t>nd agreed WF [2] has included several issues on inter-band HPUE case for 2Tx/3Tx, which is as following in the WF:</w:t>
      </w:r>
    </w:p>
    <w:p w14:paraId="75494488" w14:textId="60ABB289" w:rsidR="004734FD" w:rsidRPr="004734FD" w:rsidRDefault="004734FD" w:rsidP="004734FD">
      <w:pPr>
        <w:pStyle w:val="afb"/>
        <w:numPr>
          <w:ilvl w:val="1"/>
          <w:numId w:val="18"/>
        </w:numPr>
        <w:overflowPunct w:val="0"/>
        <w:autoSpaceDE w:val="0"/>
        <w:autoSpaceDN w:val="0"/>
        <w:adjustRightInd w:val="0"/>
        <w:spacing w:after="180"/>
        <w:ind w:leftChars="500" w:left="1410"/>
        <w:contextualSpacing w:val="0"/>
        <w:textAlignment w:val="baseline"/>
        <w:rPr>
          <w:i/>
          <w:iCs/>
          <w:sz w:val="15"/>
          <w:szCs w:val="11"/>
          <w:shd w:val="pct15" w:color="auto" w:fill="FFFFFF"/>
        </w:rPr>
      </w:pPr>
      <w:r w:rsidRPr="004734FD">
        <w:rPr>
          <w:i/>
          <w:iCs/>
          <w:sz w:val="15"/>
          <w:szCs w:val="11"/>
          <w:shd w:val="pct15" w:color="auto" w:fill="FFFFFF"/>
        </w:rPr>
        <w:t>Configurations</w:t>
      </w:r>
    </w:p>
    <w:p w14:paraId="16D71D54" w14:textId="77777777" w:rsidR="004734FD" w:rsidRPr="004734FD" w:rsidRDefault="004734FD" w:rsidP="004734FD">
      <w:pPr>
        <w:spacing w:after="120"/>
        <w:ind w:leftChars="300" w:left="630"/>
        <w:rPr>
          <w:i/>
          <w:iCs/>
          <w:sz w:val="13"/>
          <w:szCs w:val="16"/>
          <w:shd w:val="pct15" w:color="auto" w:fill="FFFFFF"/>
        </w:rPr>
      </w:pPr>
      <w:r w:rsidRPr="004734FD">
        <w:rPr>
          <w:b/>
          <w:bCs/>
          <w:i/>
          <w:iCs/>
          <w:sz w:val="13"/>
          <w:szCs w:val="15"/>
          <w:shd w:val="pct15" w:color="auto" w:fill="FFFFFF"/>
        </w:rPr>
        <w:t xml:space="preserve">Agreement: </w:t>
      </w:r>
    </w:p>
    <w:p w14:paraId="558CE62C" w14:textId="77777777" w:rsidR="004734FD" w:rsidRPr="004734FD" w:rsidRDefault="004734FD" w:rsidP="004734FD">
      <w:pPr>
        <w:pStyle w:val="afb"/>
        <w:numPr>
          <w:ilvl w:val="0"/>
          <w:numId w:val="16"/>
        </w:numPr>
        <w:overflowPunct w:val="0"/>
        <w:autoSpaceDE w:val="0"/>
        <w:autoSpaceDN w:val="0"/>
        <w:adjustRightInd w:val="0"/>
        <w:spacing w:after="180"/>
        <w:ind w:leftChars="300" w:left="1050"/>
        <w:contextualSpacing w:val="0"/>
        <w:textAlignment w:val="baseline"/>
        <w:rPr>
          <w:i/>
          <w:iCs/>
          <w:sz w:val="15"/>
          <w:szCs w:val="11"/>
          <w:shd w:val="pct15" w:color="auto" w:fill="FFFFFF"/>
        </w:rPr>
      </w:pPr>
      <w:r w:rsidRPr="004734FD">
        <w:rPr>
          <w:i/>
          <w:iCs/>
          <w:sz w:val="15"/>
          <w:szCs w:val="11"/>
          <w:shd w:val="pct15" w:color="auto" w:fill="FFFFFF"/>
        </w:rPr>
        <w:t>T</w:t>
      </w:r>
      <w:r w:rsidRPr="004734FD">
        <w:rPr>
          <w:rFonts w:hint="eastAsia"/>
          <w:i/>
          <w:iCs/>
          <w:sz w:val="15"/>
          <w:szCs w:val="11"/>
          <w:shd w:val="pct15" w:color="auto" w:fill="FFFFFF"/>
        </w:rPr>
        <w:t>o</w:t>
      </w:r>
      <w:r w:rsidRPr="004734FD">
        <w:rPr>
          <w:i/>
          <w:iCs/>
          <w:sz w:val="15"/>
          <w:szCs w:val="11"/>
          <w:shd w:val="pct15" w:color="auto" w:fill="FFFFFF"/>
        </w:rPr>
        <w:t xml:space="preserve"> create and maintain a configuration table listing all configurations can be considered in Rel-19 in next meeting, for information purpose</w:t>
      </w:r>
    </w:p>
    <w:p w14:paraId="19670AD7" w14:textId="77777777" w:rsidR="004734FD" w:rsidRPr="004734FD" w:rsidRDefault="004734FD" w:rsidP="004734FD">
      <w:pPr>
        <w:pStyle w:val="afb"/>
        <w:numPr>
          <w:ilvl w:val="0"/>
          <w:numId w:val="16"/>
        </w:numPr>
        <w:overflowPunct w:val="0"/>
        <w:autoSpaceDE w:val="0"/>
        <w:autoSpaceDN w:val="0"/>
        <w:adjustRightInd w:val="0"/>
        <w:spacing w:after="180"/>
        <w:ind w:leftChars="300" w:left="1050"/>
        <w:contextualSpacing w:val="0"/>
        <w:textAlignment w:val="baseline"/>
        <w:rPr>
          <w:i/>
          <w:iCs/>
          <w:sz w:val="15"/>
          <w:szCs w:val="11"/>
          <w:shd w:val="pct15" w:color="auto" w:fill="FFFFFF"/>
        </w:rPr>
      </w:pPr>
      <w:r w:rsidRPr="004734FD">
        <w:rPr>
          <w:i/>
          <w:iCs/>
          <w:sz w:val="15"/>
          <w:szCs w:val="11"/>
          <w:shd w:val="pct15" w:color="auto" w:fill="FFFFFF"/>
        </w:rPr>
        <w:t>FFS specific MSD calculation procedure details for the band combination including PC2 FDD as a constituent band (details in section 4.1)</w:t>
      </w:r>
    </w:p>
    <w:p w14:paraId="2117A051" w14:textId="77777777" w:rsidR="004734FD" w:rsidRPr="004734FD" w:rsidRDefault="004734FD" w:rsidP="004734FD">
      <w:pPr>
        <w:pStyle w:val="afb"/>
        <w:numPr>
          <w:ilvl w:val="1"/>
          <w:numId w:val="16"/>
        </w:numPr>
        <w:overflowPunct w:val="0"/>
        <w:autoSpaceDE w:val="0"/>
        <w:autoSpaceDN w:val="0"/>
        <w:adjustRightInd w:val="0"/>
        <w:spacing w:after="180"/>
        <w:ind w:leftChars="500" w:left="1470"/>
        <w:contextualSpacing w:val="0"/>
        <w:textAlignment w:val="baseline"/>
        <w:rPr>
          <w:i/>
          <w:iCs/>
          <w:sz w:val="15"/>
          <w:szCs w:val="11"/>
          <w:shd w:val="pct15" w:color="auto" w:fill="FFFFFF"/>
        </w:rPr>
      </w:pPr>
      <w:r w:rsidRPr="004734FD">
        <w:rPr>
          <w:rFonts w:hint="eastAsia"/>
          <w:i/>
          <w:iCs/>
          <w:sz w:val="15"/>
          <w:szCs w:val="11"/>
          <w:shd w:val="pct15" w:color="auto" w:fill="FFFFFF"/>
          <w:lang w:eastAsia="zh-CN"/>
        </w:rPr>
        <w:t>N</w:t>
      </w:r>
      <w:r w:rsidRPr="004734FD">
        <w:rPr>
          <w:i/>
          <w:iCs/>
          <w:sz w:val="15"/>
          <w:szCs w:val="11"/>
          <w:shd w:val="pct15" w:color="auto" w:fill="FFFFFF"/>
          <w:lang w:eastAsia="zh-CN"/>
        </w:rPr>
        <w:t>o need to enter such combination into the WID</w:t>
      </w:r>
    </w:p>
    <w:p w14:paraId="4894BA34" w14:textId="77777777" w:rsidR="004734FD" w:rsidRPr="004734FD" w:rsidRDefault="004734FD" w:rsidP="004734FD">
      <w:pPr>
        <w:pStyle w:val="afb"/>
        <w:numPr>
          <w:ilvl w:val="1"/>
          <w:numId w:val="18"/>
        </w:numPr>
        <w:overflowPunct w:val="0"/>
        <w:autoSpaceDE w:val="0"/>
        <w:autoSpaceDN w:val="0"/>
        <w:adjustRightInd w:val="0"/>
        <w:spacing w:after="180"/>
        <w:ind w:leftChars="500" w:left="1410"/>
        <w:contextualSpacing w:val="0"/>
        <w:textAlignment w:val="baseline"/>
        <w:rPr>
          <w:i/>
          <w:iCs/>
          <w:sz w:val="15"/>
          <w:szCs w:val="11"/>
          <w:shd w:val="pct15" w:color="auto" w:fill="FFFFFF"/>
        </w:rPr>
      </w:pPr>
      <w:r w:rsidRPr="004734FD">
        <w:rPr>
          <w:i/>
          <w:iCs/>
          <w:sz w:val="15"/>
          <w:szCs w:val="11"/>
          <w:shd w:val="pct15" w:color="auto" w:fill="FFFFFF"/>
        </w:rPr>
        <w:t xml:space="preserve">  Re-organize 2Tx/3Tx Notes in clause 5 </w:t>
      </w:r>
      <w:r w:rsidRPr="004734FD">
        <w:rPr>
          <w:rFonts w:hint="eastAsia"/>
          <w:i/>
          <w:iCs/>
          <w:sz w:val="15"/>
          <w:szCs w:val="11"/>
          <w:shd w:val="pct15" w:color="auto" w:fill="FFFFFF"/>
        </w:rPr>
        <w:t>and</w:t>
      </w:r>
      <w:r w:rsidRPr="004734FD">
        <w:rPr>
          <w:i/>
          <w:iCs/>
          <w:sz w:val="15"/>
          <w:szCs w:val="11"/>
          <w:shd w:val="pct15" w:color="auto" w:fill="FFFFFF"/>
        </w:rPr>
        <w:t xml:space="preserve"> clause 6</w:t>
      </w:r>
    </w:p>
    <w:p w14:paraId="0CB82ABF" w14:textId="77777777" w:rsidR="004734FD" w:rsidRPr="004734FD" w:rsidRDefault="004734FD" w:rsidP="004734FD">
      <w:pPr>
        <w:ind w:leftChars="300" w:left="630"/>
        <w:rPr>
          <w:i/>
          <w:iCs/>
          <w:sz w:val="13"/>
          <w:szCs w:val="15"/>
          <w:shd w:val="pct15" w:color="auto" w:fill="FFFFFF"/>
        </w:rPr>
      </w:pPr>
      <w:r w:rsidRPr="004734FD">
        <w:rPr>
          <w:b/>
          <w:bCs/>
          <w:i/>
          <w:iCs/>
          <w:sz w:val="13"/>
          <w:szCs w:val="15"/>
          <w:shd w:val="pct15" w:color="auto" w:fill="FFFFFF"/>
        </w:rPr>
        <w:t xml:space="preserve">Agreement: </w:t>
      </w:r>
    </w:p>
    <w:p w14:paraId="104C8A4D" w14:textId="77777777" w:rsidR="004734FD" w:rsidRPr="004734FD" w:rsidRDefault="004734FD" w:rsidP="004734FD">
      <w:pPr>
        <w:pStyle w:val="afb"/>
        <w:numPr>
          <w:ilvl w:val="0"/>
          <w:numId w:val="16"/>
        </w:numPr>
        <w:overflowPunct w:val="0"/>
        <w:autoSpaceDE w:val="0"/>
        <w:autoSpaceDN w:val="0"/>
        <w:adjustRightInd w:val="0"/>
        <w:spacing w:after="180"/>
        <w:ind w:leftChars="300" w:left="1050"/>
        <w:contextualSpacing w:val="0"/>
        <w:textAlignment w:val="baseline"/>
        <w:rPr>
          <w:i/>
          <w:iCs/>
          <w:sz w:val="15"/>
          <w:szCs w:val="11"/>
          <w:shd w:val="pct15" w:color="auto" w:fill="FFFFFF"/>
        </w:rPr>
      </w:pPr>
      <w:r w:rsidRPr="004734FD">
        <w:rPr>
          <w:i/>
          <w:iCs/>
          <w:sz w:val="15"/>
          <w:szCs w:val="11"/>
          <w:shd w:val="pct15" w:color="auto" w:fill="FFFFFF"/>
        </w:rPr>
        <w:t>Companies are encouraged to consider the necessity and possibility to re-organize the Notes in future meetings</w:t>
      </w:r>
    </w:p>
    <w:p w14:paraId="39179F54" w14:textId="29689DE6" w:rsidR="004734FD" w:rsidRPr="004734FD" w:rsidRDefault="004734FD" w:rsidP="004734FD">
      <w:pPr>
        <w:pStyle w:val="afb"/>
        <w:numPr>
          <w:ilvl w:val="1"/>
          <w:numId w:val="18"/>
        </w:numPr>
        <w:overflowPunct w:val="0"/>
        <w:autoSpaceDE w:val="0"/>
        <w:autoSpaceDN w:val="0"/>
        <w:adjustRightInd w:val="0"/>
        <w:spacing w:after="180"/>
        <w:ind w:leftChars="500" w:left="1410"/>
        <w:contextualSpacing w:val="0"/>
        <w:textAlignment w:val="baseline"/>
        <w:rPr>
          <w:i/>
          <w:iCs/>
          <w:sz w:val="15"/>
          <w:szCs w:val="11"/>
          <w:shd w:val="pct15" w:color="auto" w:fill="FFFFFF"/>
        </w:rPr>
      </w:pPr>
      <w:bookmarkStart w:id="5" w:name="_Hlk182966680"/>
      <w:r w:rsidRPr="004734FD">
        <w:rPr>
          <w:i/>
          <w:iCs/>
          <w:sz w:val="15"/>
          <w:szCs w:val="11"/>
          <w:shd w:val="pct15" w:color="auto" w:fill="FFFFFF"/>
        </w:rPr>
        <w:t>Release independence of 3Tx</w:t>
      </w:r>
      <w:bookmarkEnd w:id="5"/>
    </w:p>
    <w:p w14:paraId="5A482318" w14:textId="77777777" w:rsidR="004734FD" w:rsidRPr="004734FD" w:rsidRDefault="004734FD" w:rsidP="004734FD">
      <w:pPr>
        <w:ind w:leftChars="300" w:left="630"/>
        <w:rPr>
          <w:i/>
          <w:iCs/>
          <w:sz w:val="13"/>
          <w:szCs w:val="15"/>
          <w:shd w:val="pct15" w:color="auto" w:fill="FFFFFF"/>
        </w:rPr>
      </w:pPr>
      <w:r w:rsidRPr="004734FD">
        <w:rPr>
          <w:b/>
          <w:bCs/>
          <w:i/>
          <w:iCs/>
          <w:sz w:val="13"/>
          <w:szCs w:val="15"/>
          <w:shd w:val="pct15" w:color="auto" w:fill="FFFFFF"/>
        </w:rPr>
        <w:t xml:space="preserve">Agreement: </w:t>
      </w:r>
    </w:p>
    <w:p w14:paraId="1C7737CC" w14:textId="77777777" w:rsidR="004734FD" w:rsidRPr="004734FD" w:rsidRDefault="004734FD" w:rsidP="004734FD">
      <w:pPr>
        <w:pStyle w:val="afb"/>
        <w:numPr>
          <w:ilvl w:val="0"/>
          <w:numId w:val="16"/>
        </w:numPr>
        <w:overflowPunct w:val="0"/>
        <w:autoSpaceDE w:val="0"/>
        <w:autoSpaceDN w:val="0"/>
        <w:adjustRightInd w:val="0"/>
        <w:spacing w:after="180"/>
        <w:ind w:leftChars="300" w:left="1050"/>
        <w:contextualSpacing w:val="0"/>
        <w:textAlignment w:val="baseline"/>
        <w:rPr>
          <w:i/>
          <w:iCs/>
          <w:sz w:val="15"/>
          <w:szCs w:val="11"/>
          <w:shd w:val="pct15" w:color="auto" w:fill="FFFFFF"/>
        </w:rPr>
      </w:pPr>
      <w:r w:rsidRPr="004734FD">
        <w:rPr>
          <w:i/>
          <w:iCs/>
          <w:sz w:val="15"/>
          <w:szCs w:val="11"/>
          <w:shd w:val="pct15" w:color="auto" w:fill="FFFFFF"/>
        </w:rPr>
        <w:t>For FWA, Rel-17</w:t>
      </w:r>
    </w:p>
    <w:p w14:paraId="24A44C0D" w14:textId="77777777" w:rsidR="004734FD" w:rsidRPr="004734FD" w:rsidRDefault="004734FD" w:rsidP="004734FD">
      <w:pPr>
        <w:pStyle w:val="afb"/>
        <w:numPr>
          <w:ilvl w:val="0"/>
          <w:numId w:val="16"/>
        </w:numPr>
        <w:overflowPunct w:val="0"/>
        <w:autoSpaceDE w:val="0"/>
        <w:autoSpaceDN w:val="0"/>
        <w:adjustRightInd w:val="0"/>
        <w:spacing w:after="180"/>
        <w:ind w:leftChars="300" w:left="1050"/>
        <w:contextualSpacing w:val="0"/>
        <w:textAlignment w:val="baseline"/>
        <w:rPr>
          <w:i/>
          <w:iCs/>
          <w:sz w:val="15"/>
          <w:szCs w:val="11"/>
          <w:shd w:val="pct15" w:color="auto" w:fill="FFFFFF"/>
        </w:rPr>
      </w:pPr>
      <w:r w:rsidRPr="004734FD">
        <w:rPr>
          <w:i/>
          <w:iCs/>
          <w:sz w:val="15"/>
          <w:szCs w:val="11"/>
          <w:shd w:val="pct15" w:color="auto" w:fill="FFFFFF"/>
        </w:rPr>
        <w:t>For handheld UE, FFS in next meeting</w:t>
      </w:r>
    </w:p>
    <w:p w14:paraId="0BE00527" w14:textId="37583E18" w:rsidR="004734FD" w:rsidRDefault="004734FD" w:rsidP="001A4383">
      <w:pPr>
        <w:spacing w:after="120"/>
        <w:rPr>
          <w:rFonts w:ascii="Times New Roman" w:eastAsia="等线" w:hAnsi="Times New Roman" w:cs="Times New Roman"/>
          <w:kern w:val="0"/>
          <w:sz w:val="22"/>
          <w:szCs w:val="20"/>
          <w:lang w:val="en-GB"/>
        </w:rPr>
      </w:pPr>
      <w:r>
        <w:rPr>
          <w:rFonts w:ascii="Times New Roman" w:eastAsia="等线" w:hAnsi="Times New Roman" w:cs="Times New Roman"/>
          <w:kern w:val="0"/>
          <w:sz w:val="22"/>
          <w:szCs w:val="20"/>
          <w:lang w:val="en-GB"/>
        </w:rPr>
        <w:t xml:space="preserve">This contribution further discussed these issues. It is noted that the duty cycle solution and MSD issues have been moved to another dedicated agenda, thus not covered here anymore. </w:t>
      </w:r>
    </w:p>
    <w:p w14:paraId="31AB9B32" w14:textId="64279BB8" w:rsidR="00814671" w:rsidRPr="004E6004" w:rsidRDefault="004E3D77" w:rsidP="004734FD">
      <w:pPr>
        <w:pStyle w:val="1"/>
        <w:numPr>
          <w:ilvl w:val="0"/>
          <w:numId w:val="18"/>
        </w:numPr>
        <w:overflowPunct w:val="0"/>
        <w:autoSpaceDE w:val="0"/>
        <w:autoSpaceDN w:val="0"/>
        <w:adjustRightInd w:val="0"/>
        <w:ind w:left="432" w:hanging="432"/>
        <w:textAlignment w:val="baseline"/>
        <w:rPr>
          <w:rFonts w:eastAsia="宋体"/>
          <w:lang w:eastAsia="zh-CN"/>
        </w:rPr>
      </w:pPr>
      <w:bookmarkStart w:id="6" w:name="_Hlk151974188"/>
      <w:bookmarkStart w:id="7" w:name="_Hlk145493529"/>
      <w:bookmarkStart w:id="8" w:name="_Hlk145440945"/>
      <w:bookmarkEnd w:id="1"/>
      <w:r w:rsidRPr="004E6004">
        <w:rPr>
          <w:rFonts w:eastAsia="宋体"/>
          <w:lang w:eastAsia="zh-CN"/>
        </w:rPr>
        <w:t>D</w:t>
      </w:r>
      <w:r w:rsidRPr="004E6004">
        <w:rPr>
          <w:rFonts w:eastAsia="宋体" w:hint="eastAsia"/>
          <w:lang w:eastAsia="zh-CN"/>
        </w:rPr>
        <w:t>iscussion</w:t>
      </w:r>
      <w:bookmarkEnd w:id="2"/>
      <w:bookmarkEnd w:id="6"/>
    </w:p>
    <w:p w14:paraId="444EB4BB" w14:textId="76242E19" w:rsidR="00C37B1D" w:rsidRPr="00045E19" w:rsidRDefault="00C37B1D" w:rsidP="005D2707">
      <w:pPr>
        <w:spacing w:after="120"/>
        <w:rPr>
          <w:rFonts w:ascii="Times New Roman" w:eastAsia="等线" w:hAnsi="Times New Roman" w:cs="Times New Roman"/>
          <w:b/>
          <w:bCs/>
          <w:kern w:val="0"/>
          <w:sz w:val="22"/>
          <w:szCs w:val="20"/>
          <w:u w:val="single"/>
          <w:lang w:val="en-GB"/>
        </w:rPr>
      </w:pPr>
      <w:r w:rsidRPr="00045E19">
        <w:rPr>
          <w:rFonts w:ascii="Times New Roman" w:eastAsia="等线" w:hAnsi="Times New Roman" w:cs="Times New Roman" w:hint="eastAsia"/>
          <w:b/>
          <w:bCs/>
          <w:kern w:val="0"/>
          <w:sz w:val="22"/>
          <w:szCs w:val="20"/>
          <w:u w:val="single"/>
          <w:lang w:val="en-GB"/>
        </w:rPr>
        <w:t>C</w:t>
      </w:r>
      <w:r w:rsidRPr="00045E19">
        <w:rPr>
          <w:rFonts w:ascii="Times New Roman" w:eastAsia="等线" w:hAnsi="Times New Roman" w:cs="Times New Roman"/>
          <w:b/>
          <w:bCs/>
          <w:kern w:val="0"/>
          <w:sz w:val="22"/>
          <w:szCs w:val="20"/>
          <w:u w:val="single"/>
          <w:lang w:val="en-GB"/>
        </w:rPr>
        <w:t>onfigurations</w:t>
      </w:r>
    </w:p>
    <w:p w14:paraId="0C0D430C" w14:textId="77777777" w:rsidR="00FF67CF" w:rsidRDefault="00FF67CF" w:rsidP="005D2707">
      <w:pPr>
        <w:spacing w:after="120"/>
        <w:rPr>
          <w:rFonts w:ascii="Times New Roman" w:eastAsia="等线" w:hAnsi="Times New Roman" w:cs="Times New Roman"/>
          <w:kern w:val="0"/>
          <w:sz w:val="22"/>
          <w:szCs w:val="20"/>
          <w:lang w:val="en-GB"/>
        </w:rPr>
      </w:pPr>
      <w:r>
        <w:rPr>
          <w:rFonts w:ascii="Times New Roman" w:eastAsia="等线" w:hAnsi="Times New Roman" w:cs="Times New Roman"/>
          <w:kern w:val="0"/>
          <w:sz w:val="22"/>
          <w:szCs w:val="20"/>
          <w:lang w:val="en-GB"/>
        </w:rPr>
        <w:t>As in [1], there were previous agreements that general requirements can be specified including considerations from previous WF in RAN4#111:</w:t>
      </w:r>
    </w:p>
    <w:p w14:paraId="2301A646" w14:textId="77777777" w:rsidR="00FF67CF" w:rsidRDefault="00FF67CF" w:rsidP="005D2707">
      <w:pPr>
        <w:spacing w:after="120"/>
        <w:rPr>
          <w:rFonts w:ascii="Times New Roman" w:eastAsia="等线" w:hAnsi="Times New Roman" w:cs="Times New Roman"/>
          <w:kern w:val="0"/>
          <w:sz w:val="22"/>
          <w:szCs w:val="20"/>
        </w:rPr>
      </w:pPr>
      <w:r w:rsidRPr="00134CAF">
        <w:rPr>
          <w:noProof/>
          <w:color w:val="2F5496" w:themeColor="accent1" w:themeShade="BF"/>
          <w:bdr w:val="single" w:sz="4" w:space="0" w:color="auto"/>
          <w:lang w:eastAsia="ko-KR"/>
        </w:rPr>
        <w:drawing>
          <wp:inline distT="0" distB="0" distL="0" distR="0" wp14:anchorId="55A71058" wp14:editId="052AD29E">
            <wp:extent cx="3943350" cy="92130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63766" cy="926072"/>
                    </a:xfrm>
                    <a:prstGeom prst="rect">
                      <a:avLst/>
                    </a:prstGeom>
                  </pic:spPr>
                </pic:pic>
              </a:graphicData>
            </a:graphic>
          </wp:inline>
        </w:drawing>
      </w:r>
    </w:p>
    <w:p w14:paraId="72BD6EA1" w14:textId="513D1A73" w:rsidR="00FF67CF" w:rsidRDefault="00FF67CF" w:rsidP="005D2707">
      <w:pPr>
        <w:spacing w:after="120"/>
        <w:rPr>
          <w:rFonts w:ascii="Times New Roman" w:eastAsia="等线" w:hAnsi="Times New Roman" w:cs="Times New Roman"/>
          <w:kern w:val="0"/>
          <w:sz w:val="22"/>
          <w:szCs w:val="20"/>
        </w:rPr>
      </w:pPr>
      <w:r>
        <w:rPr>
          <w:rFonts w:ascii="Times New Roman" w:eastAsia="等线" w:hAnsi="Times New Roman" w:cs="Times New Roman" w:hint="eastAsia"/>
          <w:kern w:val="0"/>
          <w:sz w:val="22"/>
          <w:szCs w:val="20"/>
        </w:rPr>
        <w:t>I</w:t>
      </w:r>
      <w:r>
        <w:rPr>
          <w:rFonts w:ascii="Times New Roman" w:eastAsia="等线" w:hAnsi="Times New Roman" w:cs="Times New Roman"/>
          <w:kern w:val="0"/>
          <w:sz w:val="22"/>
          <w:szCs w:val="20"/>
        </w:rPr>
        <w:t>n the recommended WF in the summary [1], it says:</w:t>
      </w:r>
    </w:p>
    <w:p w14:paraId="38895C7E" w14:textId="77777777" w:rsidR="00FF67CF" w:rsidRPr="00FF67CF" w:rsidRDefault="00FF67CF" w:rsidP="00FF67CF">
      <w:pPr>
        <w:pStyle w:val="afb"/>
        <w:numPr>
          <w:ilvl w:val="1"/>
          <w:numId w:val="8"/>
        </w:numPr>
        <w:spacing w:after="120"/>
        <w:ind w:left="1434" w:hanging="357"/>
        <w:contextualSpacing w:val="0"/>
        <w:rPr>
          <w:rFonts w:eastAsia="Malgun Gothic"/>
          <w:sz w:val="16"/>
          <w:szCs w:val="13"/>
          <w:shd w:val="pct15" w:color="auto" w:fill="FFFFFF"/>
          <w:lang w:eastAsia="ko-KR"/>
        </w:rPr>
      </w:pPr>
      <w:r w:rsidRPr="00FF67CF">
        <w:rPr>
          <w:sz w:val="16"/>
          <w:szCs w:val="13"/>
          <w:shd w:val="pct15" w:color="auto" w:fill="FFFFFF"/>
          <w:lang w:eastAsia="zh-CN"/>
        </w:rPr>
        <w:t xml:space="preserve">The high-level principle is to strive to define general requirements in a configuration-agnostic way. </w:t>
      </w:r>
      <w:r w:rsidRPr="00FF67CF">
        <w:rPr>
          <w:rFonts w:hint="eastAsia"/>
          <w:sz w:val="16"/>
          <w:szCs w:val="13"/>
          <w:shd w:val="pct15" w:color="auto" w:fill="FFFFFF"/>
          <w:lang w:eastAsia="zh-CN"/>
        </w:rPr>
        <w:t>O</w:t>
      </w:r>
      <w:r w:rsidRPr="00FF67CF">
        <w:rPr>
          <w:sz w:val="16"/>
          <w:szCs w:val="13"/>
          <w:shd w:val="pct15" w:color="auto" w:fill="FFFFFF"/>
          <w:lang w:eastAsia="zh-CN"/>
        </w:rPr>
        <w:t xml:space="preserve">n top of that, RAN4 can identify some exceptions </w:t>
      </w:r>
      <w:r w:rsidRPr="00FF67CF">
        <w:rPr>
          <w:sz w:val="16"/>
          <w:szCs w:val="13"/>
          <w:shd w:val="pct15" w:color="auto" w:fill="FFFFFF"/>
        </w:rPr>
        <w:t xml:space="preserve">owning to implementation concern and/or new MSD framework, </w:t>
      </w:r>
      <w:r w:rsidRPr="00FF67CF">
        <w:rPr>
          <w:sz w:val="16"/>
          <w:szCs w:val="13"/>
          <w:shd w:val="pct15" w:color="auto" w:fill="FFFFFF"/>
          <w:lang w:eastAsia="zh-CN"/>
        </w:rPr>
        <w:t xml:space="preserve">such as [PC2/PC1.5 </w:t>
      </w:r>
      <w:r w:rsidRPr="00FF67CF">
        <w:rPr>
          <w:sz w:val="16"/>
          <w:szCs w:val="13"/>
          <w:shd w:val="pct15" w:color="auto" w:fill="FFFFFF"/>
        </w:rPr>
        <w:t>inter-band UL combinations consisting of PC2 FDD band]</w:t>
      </w:r>
    </w:p>
    <w:p w14:paraId="104AD542" w14:textId="76BC031F" w:rsidR="00FF67CF" w:rsidRDefault="00FF67CF" w:rsidP="005D2707">
      <w:pPr>
        <w:spacing w:after="120"/>
        <w:rPr>
          <w:rFonts w:ascii="Times New Roman" w:eastAsia="等线" w:hAnsi="Times New Roman" w:cs="Times New Roman"/>
          <w:kern w:val="0"/>
          <w:sz w:val="22"/>
          <w:szCs w:val="20"/>
        </w:rPr>
      </w:pPr>
      <w:r>
        <w:rPr>
          <w:rFonts w:ascii="Times New Roman" w:eastAsia="等线" w:hAnsi="Times New Roman" w:cs="Times New Roman" w:hint="eastAsia"/>
          <w:kern w:val="0"/>
          <w:sz w:val="22"/>
          <w:szCs w:val="20"/>
        </w:rPr>
        <w:t>W</w:t>
      </w:r>
      <w:r>
        <w:rPr>
          <w:rFonts w:ascii="Times New Roman" w:eastAsia="等线" w:hAnsi="Times New Roman" w:cs="Times New Roman"/>
          <w:kern w:val="0"/>
          <w:sz w:val="22"/>
          <w:szCs w:val="20"/>
        </w:rPr>
        <w:t xml:space="preserve">e think that this general principle is actually quite constructive. Although detailed requirements are necessary for every combination, and it is still needed for combinations to have different respective requirements. This principle of keeping the requirements as general as possible is important to handle the various cases that listed, </w:t>
      </w:r>
      <w:r>
        <w:rPr>
          <w:rFonts w:ascii="Times New Roman" w:eastAsia="等线" w:hAnsi="Times New Roman" w:cs="Times New Roman"/>
          <w:kern w:val="0"/>
          <w:sz w:val="22"/>
          <w:szCs w:val="20"/>
        </w:rPr>
        <w:lastRenderedPageBreak/>
        <w:t xml:space="preserve">apart from the BC specific requirements. </w:t>
      </w:r>
    </w:p>
    <w:p w14:paraId="0E530619" w14:textId="64870701" w:rsidR="00F62709" w:rsidRPr="00045E19" w:rsidRDefault="00FF67CF" w:rsidP="00A41AF8">
      <w:pPr>
        <w:spacing w:after="120"/>
        <w:rPr>
          <w:rFonts w:ascii="Times New Roman" w:eastAsia="等线" w:hAnsi="Times New Roman" w:cs="Times New Roman"/>
          <w:b/>
          <w:bCs/>
          <w:kern w:val="0"/>
          <w:sz w:val="22"/>
          <w:szCs w:val="20"/>
        </w:rPr>
      </w:pPr>
      <w:r w:rsidRPr="00045E19">
        <w:rPr>
          <w:rFonts w:ascii="Times New Roman" w:eastAsia="等线" w:hAnsi="Times New Roman" w:cs="Times New Roman" w:hint="eastAsia"/>
          <w:b/>
          <w:bCs/>
          <w:kern w:val="0"/>
          <w:sz w:val="22"/>
          <w:szCs w:val="20"/>
        </w:rPr>
        <w:t>P</w:t>
      </w:r>
      <w:r w:rsidRPr="00045E19">
        <w:rPr>
          <w:rFonts w:ascii="Times New Roman" w:eastAsia="等线" w:hAnsi="Times New Roman" w:cs="Times New Roman"/>
          <w:b/>
          <w:bCs/>
          <w:kern w:val="0"/>
          <w:sz w:val="22"/>
          <w:szCs w:val="20"/>
        </w:rPr>
        <w:t xml:space="preserve">roposal 1: </w:t>
      </w:r>
      <w:r w:rsidR="00045E19" w:rsidRPr="00045E19">
        <w:rPr>
          <w:rFonts w:ascii="Times New Roman" w:eastAsia="等线" w:hAnsi="Times New Roman" w:cs="Times New Roman"/>
          <w:b/>
          <w:bCs/>
          <w:kern w:val="0"/>
          <w:sz w:val="22"/>
          <w:szCs w:val="20"/>
        </w:rPr>
        <w:t>Keep the requirements other than Band combination specific as general as possible, to leave more flexibility on the spectral work.</w:t>
      </w:r>
    </w:p>
    <w:p w14:paraId="0433BF0F" w14:textId="3CE88819" w:rsidR="00B269E4" w:rsidRDefault="00B269E4" w:rsidP="00045E19">
      <w:pPr>
        <w:spacing w:before="240" w:after="240"/>
        <w:rPr>
          <w:rFonts w:ascii="Times New Roman" w:eastAsia="宋体" w:hAnsi="Times New Roman"/>
          <w:sz w:val="22"/>
          <w:lang w:val="en-GB"/>
        </w:rPr>
      </w:pPr>
    </w:p>
    <w:p w14:paraId="4E296C09" w14:textId="3C77B135" w:rsidR="004452B9" w:rsidRPr="00045E19" w:rsidRDefault="004452B9" w:rsidP="004452B9">
      <w:pPr>
        <w:spacing w:after="120"/>
        <w:rPr>
          <w:rFonts w:ascii="Times New Roman" w:eastAsia="等线" w:hAnsi="Times New Roman" w:cs="Times New Roman"/>
          <w:b/>
          <w:bCs/>
          <w:kern w:val="0"/>
          <w:sz w:val="22"/>
          <w:szCs w:val="20"/>
          <w:u w:val="single"/>
          <w:lang w:val="en-GB"/>
        </w:rPr>
      </w:pPr>
      <w:r w:rsidRPr="004452B9">
        <w:rPr>
          <w:rFonts w:ascii="Times New Roman" w:eastAsia="等线" w:hAnsi="Times New Roman" w:cs="Times New Roman"/>
          <w:b/>
          <w:bCs/>
          <w:kern w:val="0"/>
          <w:sz w:val="22"/>
          <w:szCs w:val="20"/>
          <w:u w:val="single"/>
          <w:lang w:val="en-GB"/>
        </w:rPr>
        <w:t xml:space="preserve">Re-organize 2Tx/3Tx Notes in clause 5 </w:t>
      </w:r>
      <w:r w:rsidRPr="004452B9">
        <w:rPr>
          <w:rFonts w:ascii="Times New Roman" w:eastAsia="等线" w:hAnsi="Times New Roman" w:cs="Times New Roman" w:hint="eastAsia"/>
          <w:b/>
          <w:bCs/>
          <w:kern w:val="0"/>
          <w:sz w:val="22"/>
          <w:szCs w:val="20"/>
          <w:u w:val="single"/>
          <w:lang w:val="en-GB"/>
        </w:rPr>
        <w:t>and</w:t>
      </w:r>
      <w:r w:rsidRPr="004452B9">
        <w:rPr>
          <w:rFonts w:ascii="Times New Roman" w:eastAsia="等线" w:hAnsi="Times New Roman" w:cs="Times New Roman"/>
          <w:b/>
          <w:bCs/>
          <w:kern w:val="0"/>
          <w:sz w:val="22"/>
          <w:szCs w:val="20"/>
          <w:u w:val="single"/>
          <w:lang w:val="en-GB"/>
        </w:rPr>
        <w:t xml:space="preserve"> clause 6</w:t>
      </w:r>
    </w:p>
    <w:p w14:paraId="3FBA093D" w14:textId="7CF2A057" w:rsidR="004452B9" w:rsidRDefault="004452B9" w:rsidP="00045E19">
      <w:pPr>
        <w:spacing w:before="240" w:after="240"/>
        <w:rPr>
          <w:rFonts w:ascii="Times New Roman" w:eastAsia="宋体" w:hAnsi="Times New Roman"/>
          <w:sz w:val="22"/>
          <w:lang w:val="en-GB"/>
        </w:rPr>
      </w:pPr>
      <w:r>
        <w:rPr>
          <w:rFonts w:ascii="Times New Roman" w:eastAsia="宋体" w:hAnsi="Times New Roman" w:hint="eastAsia"/>
          <w:sz w:val="22"/>
          <w:lang w:val="en-GB"/>
        </w:rPr>
        <w:t>I</w:t>
      </w:r>
      <w:r>
        <w:rPr>
          <w:rFonts w:ascii="Times New Roman" w:eastAsia="宋体" w:hAnsi="Times New Roman"/>
          <w:sz w:val="22"/>
          <w:lang w:val="en-GB"/>
        </w:rPr>
        <w:t>n [1], two proposals from [3][4] were summarized regarding the notes in clause 5 and clause 6.</w:t>
      </w:r>
    </w:p>
    <w:p w14:paraId="02FE28C3" w14:textId="708838D5" w:rsidR="004452B9" w:rsidRDefault="004452B9" w:rsidP="00045E19">
      <w:pPr>
        <w:spacing w:before="240" w:after="240"/>
        <w:rPr>
          <w:rFonts w:ascii="Times New Roman" w:eastAsia="宋体" w:hAnsi="Times New Roman"/>
          <w:sz w:val="22"/>
          <w:lang w:val="en-GB"/>
        </w:rPr>
      </w:pPr>
      <w:r>
        <w:rPr>
          <w:rFonts w:ascii="Times New Roman" w:eastAsia="宋体" w:hAnsi="Times New Roman" w:hint="eastAsia"/>
          <w:sz w:val="22"/>
          <w:lang w:val="en-GB"/>
        </w:rPr>
        <w:t>A</w:t>
      </w:r>
      <w:r>
        <w:rPr>
          <w:rFonts w:ascii="Times New Roman" w:eastAsia="宋体" w:hAnsi="Times New Roman"/>
          <w:sz w:val="22"/>
          <w:lang w:val="en-GB"/>
        </w:rPr>
        <w:t>mong them, [3] is a more comprehensive dis</w:t>
      </w:r>
      <w:r w:rsidR="003364E5">
        <w:rPr>
          <w:rFonts w:ascii="Times New Roman" w:eastAsia="宋体" w:hAnsi="Times New Roman"/>
          <w:sz w:val="22"/>
          <w:lang w:val="en-GB"/>
        </w:rPr>
        <w:t>cussion including both clause 5 and clause 6, while [4] has made very concrete and complete solution for clause 6.</w:t>
      </w:r>
    </w:p>
    <w:p w14:paraId="34F9436F" w14:textId="6CA257BD" w:rsidR="003364E5" w:rsidRDefault="003364E5" w:rsidP="00045E19">
      <w:pPr>
        <w:spacing w:before="240" w:after="240"/>
        <w:rPr>
          <w:rFonts w:ascii="Times New Roman" w:eastAsia="宋体" w:hAnsi="Times New Roman"/>
          <w:sz w:val="22"/>
          <w:lang w:val="en-GB"/>
        </w:rPr>
      </w:pPr>
      <w:r>
        <w:rPr>
          <w:rFonts w:ascii="Times New Roman" w:eastAsia="宋体" w:hAnsi="Times New Roman" w:hint="eastAsia"/>
          <w:sz w:val="22"/>
          <w:lang w:val="en-GB"/>
        </w:rPr>
        <w:t>F</w:t>
      </w:r>
      <w:r>
        <w:rPr>
          <w:rFonts w:ascii="Times New Roman" w:eastAsia="宋体" w:hAnsi="Times New Roman"/>
          <w:sz w:val="22"/>
          <w:lang w:val="en-GB"/>
        </w:rPr>
        <w:t>or clause 5, [3] has already made quite complete analysis on the status and problems of current spec. For 1U</w:t>
      </w:r>
      <w:r>
        <w:rPr>
          <w:rFonts w:ascii="Times New Roman" w:eastAsia="宋体" w:hAnsi="Times New Roman" w:hint="eastAsia"/>
          <w:sz w:val="22"/>
          <w:lang w:val="en-GB"/>
        </w:rPr>
        <w:t>L</w:t>
      </w:r>
      <w:r>
        <w:rPr>
          <w:rFonts w:ascii="Times New Roman" w:eastAsia="宋体" w:hAnsi="Times New Roman"/>
          <w:sz w:val="22"/>
          <w:lang w:val="en-GB"/>
        </w:rPr>
        <w:t xml:space="preserve"> and ULCA, the following: </w:t>
      </w:r>
    </w:p>
    <w:p w14:paraId="2B0CCDB8" w14:textId="6BDD29B4" w:rsidR="003364E5" w:rsidRDefault="003364E5" w:rsidP="003364E5">
      <w:pPr>
        <w:spacing w:before="240" w:after="240"/>
        <w:jc w:val="center"/>
        <w:rPr>
          <w:rFonts w:ascii="Times New Roman" w:eastAsia="宋体" w:hAnsi="Times New Roman"/>
          <w:sz w:val="22"/>
          <w:lang w:val="en-GB"/>
        </w:rPr>
      </w:pPr>
      <w:r w:rsidRPr="003364E5">
        <w:rPr>
          <w:rFonts w:ascii="Times New Roman" w:eastAsia="宋体" w:hAnsi="Times New Roman"/>
          <w:noProof/>
          <w:sz w:val="22"/>
          <w:lang w:val="en-GB"/>
        </w:rPr>
        <w:drawing>
          <wp:inline distT="0" distB="0" distL="0" distR="0" wp14:anchorId="4D4CD53B" wp14:editId="22C2B6E7">
            <wp:extent cx="3689288" cy="1052934"/>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16564" cy="1060719"/>
                    </a:xfrm>
                    <a:prstGeom prst="rect">
                      <a:avLst/>
                    </a:prstGeom>
                  </pic:spPr>
                </pic:pic>
              </a:graphicData>
            </a:graphic>
          </wp:inline>
        </w:drawing>
      </w:r>
    </w:p>
    <w:p w14:paraId="1E95C3EC" w14:textId="22EF8B0B" w:rsidR="003364E5" w:rsidRDefault="003364E5" w:rsidP="003364E5">
      <w:pPr>
        <w:spacing w:before="240" w:after="240"/>
        <w:jc w:val="center"/>
        <w:rPr>
          <w:rFonts w:ascii="Times New Roman" w:eastAsia="宋体" w:hAnsi="Times New Roman"/>
          <w:sz w:val="22"/>
          <w:lang w:val="en-GB"/>
        </w:rPr>
      </w:pPr>
      <w:r w:rsidRPr="003364E5">
        <w:rPr>
          <w:rFonts w:ascii="Times New Roman" w:eastAsia="宋体" w:hAnsi="Times New Roman"/>
          <w:noProof/>
          <w:sz w:val="22"/>
          <w:lang w:val="en-GB"/>
        </w:rPr>
        <w:drawing>
          <wp:inline distT="0" distB="0" distL="0" distR="0" wp14:anchorId="39E94C42" wp14:editId="67ECCA2B">
            <wp:extent cx="3567066" cy="120160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01394" cy="1213168"/>
                    </a:xfrm>
                    <a:prstGeom prst="rect">
                      <a:avLst/>
                    </a:prstGeom>
                  </pic:spPr>
                </pic:pic>
              </a:graphicData>
            </a:graphic>
          </wp:inline>
        </w:drawing>
      </w:r>
    </w:p>
    <w:p w14:paraId="5AB5F7A4" w14:textId="4F264B34" w:rsidR="003364E5" w:rsidRDefault="003364E5" w:rsidP="003364E5">
      <w:pPr>
        <w:spacing w:before="240" w:after="240"/>
        <w:jc w:val="left"/>
        <w:rPr>
          <w:rFonts w:ascii="Times New Roman" w:eastAsia="宋体" w:hAnsi="Times New Roman"/>
          <w:sz w:val="22"/>
          <w:lang w:val="en-GB"/>
        </w:rPr>
      </w:pPr>
      <w:r>
        <w:rPr>
          <w:rFonts w:ascii="Times New Roman" w:eastAsia="宋体" w:hAnsi="Times New Roman" w:hint="eastAsia"/>
          <w:sz w:val="22"/>
          <w:lang w:val="en-GB"/>
        </w:rPr>
        <w:t>Q</w:t>
      </w:r>
      <w:r>
        <w:rPr>
          <w:rFonts w:ascii="Times New Roman" w:eastAsia="宋体" w:hAnsi="Times New Roman"/>
          <w:sz w:val="22"/>
          <w:lang w:val="en-GB"/>
        </w:rPr>
        <w:t>uite detailed proposals are made and would not be re-iterated. It should be noted that there were discussions on the MSD issue, and how to do the MSD simplification would have an impact on how much simplification can be made.</w:t>
      </w:r>
    </w:p>
    <w:p w14:paraId="1757A997" w14:textId="05D36970" w:rsidR="003364E5" w:rsidRDefault="003364E5" w:rsidP="003364E5">
      <w:pPr>
        <w:spacing w:before="240" w:after="240"/>
        <w:jc w:val="left"/>
        <w:rPr>
          <w:rFonts w:ascii="Times New Roman" w:eastAsia="宋体" w:hAnsi="Times New Roman"/>
          <w:sz w:val="22"/>
          <w:lang w:val="en-GB"/>
        </w:rPr>
      </w:pPr>
      <w:r>
        <w:rPr>
          <w:rFonts w:ascii="Times New Roman" w:eastAsia="宋体" w:hAnsi="Times New Roman"/>
          <w:sz w:val="22"/>
          <w:lang w:val="en-GB"/>
        </w:rPr>
        <w:t>In our understanding, the current MSD simplification, though details have not been fully settled yet, is already closing to the original target that only PC3 requirements were almost enough</w:t>
      </w:r>
      <w:r w:rsidR="00BD1988">
        <w:rPr>
          <w:rFonts w:ascii="Times New Roman" w:eastAsia="宋体" w:hAnsi="Times New Roman"/>
          <w:sz w:val="22"/>
          <w:lang w:val="en-GB"/>
        </w:rPr>
        <w:t>, as the WF for MSD [5] shows</w:t>
      </w:r>
      <w:r w:rsidR="005B7845">
        <w:rPr>
          <w:rFonts w:ascii="Times New Roman" w:eastAsia="宋体" w:hAnsi="Times New Roman"/>
          <w:sz w:val="22"/>
          <w:lang w:val="en-GB"/>
        </w:rPr>
        <w:t xml:space="preserve"> that a lot of parameters such as 2Tx already being considered in the LUT</w:t>
      </w:r>
      <w:r>
        <w:rPr>
          <w:rFonts w:ascii="Times New Roman" w:eastAsia="宋体" w:hAnsi="Times New Roman"/>
          <w:sz w:val="22"/>
          <w:lang w:val="en-GB"/>
        </w:rPr>
        <w:t>. Thus we would have a preference on “</w:t>
      </w:r>
      <w:r w:rsidRPr="003364E5">
        <w:rPr>
          <w:rFonts w:ascii="Times New Roman" w:eastAsia="宋体" w:hAnsi="Times New Roman"/>
          <w:i/>
          <w:iCs/>
          <w:sz w:val="22"/>
          <w:lang w:val="en-GB"/>
        </w:rPr>
        <w:t>Remove all footnotes related to ULCA power classes</w:t>
      </w:r>
      <w:proofErr w:type="gramStart"/>
      <w:r>
        <w:rPr>
          <w:rFonts w:ascii="Times New Roman" w:eastAsia="宋体" w:hAnsi="Times New Roman"/>
          <w:sz w:val="22"/>
          <w:lang w:val="en-GB"/>
        </w:rPr>
        <w:t xml:space="preserve">” </w:t>
      </w:r>
      <w:r w:rsidR="00BD1988">
        <w:rPr>
          <w:rFonts w:ascii="Times New Roman" w:eastAsia="宋体" w:hAnsi="Times New Roman"/>
          <w:sz w:val="22"/>
          <w:lang w:val="en-GB"/>
        </w:rPr>
        <w:t>,</w:t>
      </w:r>
      <w:proofErr w:type="gramEnd"/>
      <w:r w:rsidR="00BD1988">
        <w:rPr>
          <w:rFonts w:ascii="Times New Roman" w:eastAsia="宋体" w:hAnsi="Times New Roman"/>
          <w:sz w:val="22"/>
          <w:lang w:val="en-GB"/>
        </w:rPr>
        <w:t xml:space="preserve"> and also similar principles as much as possible for 1</w:t>
      </w:r>
      <w:r w:rsidR="00BD1988">
        <w:rPr>
          <w:rFonts w:ascii="Times New Roman" w:eastAsia="宋体" w:hAnsi="Times New Roman" w:hint="eastAsia"/>
          <w:sz w:val="22"/>
          <w:lang w:val="en-GB"/>
        </w:rPr>
        <w:t>UL</w:t>
      </w:r>
      <w:r>
        <w:rPr>
          <w:rFonts w:ascii="Times New Roman" w:eastAsia="宋体" w:hAnsi="Times New Roman"/>
          <w:sz w:val="22"/>
          <w:lang w:val="en-GB"/>
        </w:rPr>
        <w:t>, which is a more simple and clean solution.</w:t>
      </w:r>
      <w:r w:rsidR="00BD1988">
        <w:rPr>
          <w:rFonts w:ascii="Times New Roman" w:eastAsia="宋体" w:hAnsi="Times New Roman"/>
          <w:sz w:val="22"/>
          <w:lang w:val="en-GB"/>
        </w:rPr>
        <w:t xml:space="preserve"> </w:t>
      </w:r>
    </w:p>
    <w:p w14:paraId="0B1FE1A3" w14:textId="47FAD5C2" w:rsidR="003364E5" w:rsidRDefault="003364E5" w:rsidP="003364E5">
      <w:pPr>
        <w:spacing w:before="240" w:after="240"/>
        <w:jc w:val="left"/>
        <w:rPr>
          <w:rFonts w:ascii="Times New Roman" w:eastAsia="宋体" w:hAnsi="Times New Roman"/>
          <w:b/>
          <w:bCs/>
          <w:sz w:val="22"/>
          <w:lang w:val="en-GB"/>
        </w:rPr>
      </w:pPr>
      <w:r w:rsidRPr="005B7845">
        <w:rPr>
          <w:rFonts w:ascii="Times New Roman" w:eastAsia="宋体" w:hAnsi="Times New Roman"/>
          <w:b/>
          <w:bCs/>
          <w:sz w:val="22"/>
          <w:lang w:val="en-GB"/>
        </w:rPr>
        <w:t xml:space="preserve">Proposal </w:t>
      </w:r>
      <w:r w:rsidR="00212D17">
        <w:rPr>
          <w:rFonts w:ascii="Times New Roman" w:eastAsia="宋体" w:hAnsi="Times New Roman"/>
          <w:b/>
          <w:bCs/>
          <w:sz w:val="22"/>
          <w:lang w:val="en-GB"/>
        </w:rPr>
        <w:t>2a</w:t>
      </w:r>
      <w:r w:rsidRPr="005B7845">
        <w:rPr>
          <w:rFonts w:ascii="Times New Roman" w:eastAsia="宋体" w:hAnsi="Times New Roman"/>
          <w:b/>
          <w:bCs/>
          <w:sz w:val="22"/>
          <w:lang w:val="en-GB"/>
        </w:rPr>
        <w:t xml:space="preserve">: </w:t>
      </w:r>
      <w:r w:rsidR="00BD1988" w:rsidRPr="005B7845">
        <w:rPr>
          <w:rFonts w:ascii="Times New Roman" w:eastAsia="宋体" w:hAnsi="Times New Roman"/>
          <w:b/>
          <w:bCs/>
          <w:sz w:val="22"/>
          <w:lang w:val="en-GB"/>
        </w:rPr>
        <w:t xml:space="preserve">Propose to </w:t>
      </w:r>
      <w:r w:rsidR="00BD1988" w:rsidRPr="005B7845">
        <w:rPr>
          <w:rFonts w:ascii="Times New Roman" w:eastAsia="宋体" w:hAnsi="Times New Roman" w:hint="eastAsia"/>
          <w:b/>
          <w:bCs/>
          <w:sz w:val="22"/>
          <w:lang w:val="en-GB"/>
        </w:rPr>
        <w:t>remove</w:t>
      </w:r>
      <w:r w:rsidR="00BD1988" w:rsidRPr="005B7845">
        <w:rPr>
          <w:rFonts w:ascii="Times New Roman" w:eastAsia="宋体" w:hAnsi="Times New Roman"/>
          <w:b/>
          <w:bCs/>
          <w:sz w:val="22"/>
          <w:lang w:val="en-GB"/>
        </w:rPr>
        <w:t xml:space="preserve"> the footnotes related to power classes as much as possible</w:t>
      </w:r>
      <w:r w:rsidR="005B7845">
        <w:rPr>
          <w:rFonts w:ascii="Times New Roman" w:eastAsia="宋体" w:hAnsi="Times New Roman"/>
          <w:b/>
          <w:bCs/>
          <w:sz w:val="22"/>
          <w:lang w:val="en-GB"/>
        </w:rPr>
        <w:t xml:space="preserve"> in clause 5 as a general principle</w:t>
      </w:r>
      <w:r w:rsidR="005B7845" w:rsidRPr="005B7845">
        <w:rPr>
          <w:rFonts w:ascii="Times New Roman" w:eastAsia="宋体" w:hAnsi="Times New Roman"/>
          <w:b/>
          <w:bCs/>
          <w:sz w:val="22"/>
          <w:lang w:val="en-GB"/>
        </w:rPr>
        <w:t>.</w:t>
      </w:r>
    </w:p>
    <w:p w14:paraId="0125BE34" w14:textId="1FFE7562" w:rsidR="005B7845" w:rsidRPr="005B7845" w:rsidRDefault="005B7845" w:rsidP="003364E5">
      <w:pPr>
        <w:spacing w:before="240" w:after="240"/>
        <w:jc w:val="left"/>
        <w:rPr>
          <w:rFonts w:ascii="Times New Roman" w:eastAsia="宋体" w:hAnsi="Times New Roman"/>
          <w:sz w:val="22"/>
          <w:lang w:val="en-GB"/>
        </w:rPr>
      </w:pPr>
    </w:p>
    <w:p w14:paraId="7FE9F5AF" w14:textId="3CA00DE3" w:rsidR="005B7845" w:rsidRDefault="005B7845" w:rsidP="003364E5">
      <w:pPr>
        <w:spacing w:before="240" w:after="240"/>
        <w:jc w:val="left"/>
        <w:rPr>
          <w:rFonts w:ascii="Times New Roman" w:eastAsia="宋体" w:hAnsi="Times New Roman"/>
          <w:sz w:val="22"/>
          <w:lang w:val="en-GB"/>
        </w:rPr>
      </w:pPr>
      <w:r>
        <w:rPr>
          <w:rFonts w:ascii="Times New Roman" w:eastAsia="宋体" w:hAnsi="Times New Roman" w:hint="eastAsia"/>
          <w:sz w:val="22"/>
          <w:lang w:val="en-GB"/>
        </w:rPr>
        <w:t>F</w:t>
      </w:r>
      <w:r>
        <w:rPr>
          <w:rFonts w:ascii="Times New Roman" w:eastAsia="宋体" w:hAnsi="Times New Roman"/>
          <w:sz w:val="22"/>
          <w:lang w:val="en-GB"/>
        </w:rPr>
        <w:t>or clause 6, different ways of simplification were proposed in [3][4]. In [3] two different alternatives were raised, and in [4] one new table is raised.</w:t>
      </w:r>
    </w:p>
    <w:p w14:paraId="63419128" w14:textId="55FD451C" w:rsidR="005B7845" w:rsidRDefault="005B7845" w:rsidP="003364E5">
      <w:pPr>
        <w:spacing w:before="240" w:after="240"/>
        <w:jc w:val="left"/>
        <w:rPr>
          <w:rFonts w:ascii="Times New Roman" w:eastAsia="宋体" w:hAnsi="Times New Roman"/>
          <w:sz w:val="22"/>
          <w:lang w:val="en-GB"/>
        </w:rPr>
      </w:pPr>
      <w:r>
        <w:rPr>
          <w:rFonts w:ascii="Times New Roman" w:eastAsia="宋体" w:hAnsi="Times New Roman" w:hint="eastAsia"/>
          <w:sz w:val="22"/>
          <w:lang w:val="en-GB"/>
        </w:rPr>
        <w:t>I</w:t>
      </w:r>
      <w:r>
        <w:rPr>
          <w:rFonts w:ascii="Times New Roman" w:eastAsia="宋体" w:hAnsi="Times New Roman"/>
          <w:sz w:val="22"/>
          <w:lang w:val="en-GB"/>
        </w:rPr>
        <w:t>n [3]:</w:t>
      </w:r>
    </w:p>
    <w:p w14:paraId="0F3A8FAD" w14:textId="77777777" w:rsidR="005B7845" w:rsidRPr="005B7845" w:rsidRDefault="005B7845" w:rsidP="005B7845">
      <w:pPr>
        <w:pStyle w:val="afb"/>
        <w:spacing w:after="120"/>
        <w:ind w:left="1434" w:firstLineChars="150" w:firstLine="300"/>
        <w:rPr>
          <w:rFonts w:eastAsia="宋体"/>
          <w:sz w:val="20"/>
          <w:szCs w:val="21"/>
          <w:lang w:eastAsia="zh-CN"/>
        </w:rPr>
      </w:pPr>
      <w:r w:rsidRPr="005B7845">
        <w:rPr>
          <w:rFonts w:eastAsia="宋体"/>
          <w:sz w:val="20"/>
          <w:szCs w:val="21"/>
          <w:lang w:eastAsia="zh-CN"/>
        </w:rPr>
        <w:t>Alt 1:</w:t>
      </w:r>
    </w:p>
    <w:p w14:paraId="54A6A48E" w14:textId="77777777" w:rsidR="005B7845" w:rsidRPr="005B7845" w:rsidRDefault="005B7845" w:rsidP="005B7845">
      <w:pPr>
        <w:spacing w:after="120"/>
        <w:jc w:val="center"/>
        <w:rPr>
          <w:rFonts w:ascii="Calibri" w:hAnsi="Calibri"/>
          <w:color w:val="2E74B5"/>
          <w:sz w:val="18"/>
          <w:szCs w:val="20"/>
        </w:rPr>
      </w:pPr>
      <w:r w:rsidRPr="005B7845">
        <w:rPr>
          <w:noProof/>
          <w:sz w:val="18"/>
          <w:szCs w:val="20"/>
          <w:lang w:eastAsia="ko-KR"/>
        </w:rPr>
        <w:lastRenderedPageBreak/>
        <w:drawing>
          <wp:inline distT="0" distB="0" distL="0" distR="0" wp14:anchorId="6492A2E4" wp14:editId="688002DB">
            <wp:extent cx="3382221" cy="2742285"/>
            <wp:effectExtent l="0" t="0" r="889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06583" cy="2762038"/>
                    </a:xfrm>
                    <a:prstGeom prst="rect">
                      <a:avLst/>
                    </a:prstGeom>
                  </pic:spPr>
                </pic:pic>
              </a:graphicData>
            </a:graphic>
          </wp:inline>
        </w:drawing>
      </w:r>
    </w:p>
    <w:p w14:paraId="1803CB15" w14:textId="77777777" w:rsidR="005B7845" w:rsidRPr="005B7845" w:rsidRDefault="005B7845" w:rsidP="005B7845">
      <w:pPr>
        <w:pStyle w:val="afb"/>
        <w:spacing w:after="120"/>
        <w:ind w:left="1434" w:firstLineChars="150" w:firstLine="270"/>
        <w:rPr>
          <w:rFonts w:eastAsia="宋体"/>
          <w:sz w:val="18"/>
          <w:lang w:eastAsia="zh-CN"/>
        </w:rPr>
      </w:pPr>
      <w:r w:rsidRPr="005B7845">
        <w:rPr>
          <w:rFonts w:eastAsia="宋体" w:hint="eastAsia"/>
          <w:sz w:val="18"/>
          <w:lang w:eastAsia="zh-CN"/>
        </w:rPr>
        <w:t>A</w:t>
      </w:r>
      <w:r w:rsidRPr="005B7845">
        <w:rPr>
          <w:rFonts w:eastAsia="宋体"/>
          <w:sz w:val="18"/>
          <w:lang w:eastAsia="zh-CN"/>
        </w:rPr>
        <w:t>lt 2: Do not include the indication of which band can support UL MIMO nor power class, replace all these HPUE notes by general description above the table.</w:t>
      </w:r>
    </w:p>
    <w:p w14:paraId="23AE130A" w14:textId="4628B049" w:rsidR="005B7845" w:rsidRDefault="005B7845" w:rsidP="003364E5">
      <w:pPr>
        <w:spacing w:before="240" w:after="240"/>
        <w:jc w:val="left"/>
        <w:rPr>
          <w:rFonts w:ascii="Times New Roman" w:eastAsia="宋体" w:hAnsi="Times New Roman"/>
          <w:sz w:val="22"/>
          <w:lang w:val="en-GB"/>
        </w:rPr>
      </w:pPr>
      <w:r>
        <w:rPr>
          <w:rFonts w:ascii="Times New Roman" w:eastAsia="宋体" w:hAnsi="Times New Roman" w:hint="eastAsia"/>
          <w:sz w:val="22"/>
          <w:lang w:val="en-GB"/>
        </w:rPr>
        <w:t>I</w:t>
      </w:r>
      <w:r>
        <w:rPr>
          <w:rFonts w:ascii="Times New Roman" w:eastAsia="宋体" w:hAnsi="Times New Roman"/>
          <w:sz w:val="22"/>
          <w:lang w:val="en-GB"/>
        </w:rPr>
        <w:t>n [4]:</w:t>
      </w:r>
    </w:p>
    <w:p w14:paraId="21FFB21E" w14:textId="6960FB51" w:rsidR="005B7845" w:rsidRDefault="005B7845" w:rsidP="005B7845">
      <w:pPr>
        <w:spacing w:before="240" w:after="240"/>
        <w:jc w:val="center"/>
        <w:rPr>
          <w:rFonts w:ascii="Times New Roman" w:eastAsia="宋体" w:hAnsi="Times New Roman"/>
          <w:sz w:val="22"/>
          <w:lang w:val="en-GB"/>
        </w:rPr>
      </w:pPr>
      <w:r>
        <w:rPr>
          <w:noProof/>
        </w:rPr>
        <w:drawing>
          <wp:inline distT="0" distB="0" distL="0" distR="0" wp14:anchorId="48964B23" wp14:editId="48CD4918">
            <wp:extent cx="4544365" cy="965813"/>
            <wp:effectExtent l="0" t="0" r="4445" b="7620"/>
            <wp:docPr id="120682871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978740" name="Picture 1" descr="A screenshot of a computer&#10;&#10;Description automatically generated"/>
                    <pic:cNvPicPr/>
                  </pic:nvPicPr>
                  <pic:blipFill>
                    <a:blip r:embed="rId12"/>
                    <a:stretch>
                      <a:fillRect/>
                    </a:stretch>
                  </pic:blipFill>
                  <pic:spPr>
                    <a:xfrm>
                      <a:off x="0" y="0"/>
                      <a:ext cx="4544365" cy="965813"/>
                    </a:xfrm>
                    <a:prstGeom prst="rect">
                      <a:avLst/>
                    </a:prstGeom>
                  </pic:spPr>
                </pic:pic>
              </a:graphicData>
            </a:graphic>
          </wp:inline>
        </w:drawing>
      </w:r>
    </w:p>
    <w:p w14:paraId="23C0A77E" w14:textId="77777777" w:rsidR="005B7845" w:rsidRDefault="005B7845" w:rsidP="003364E5">
      <w:pPr>
        <w:spacing w:before="240" w:after="240"/>
        <w:jc w:val="left"/>
        <w:rPr>
          <w:rFonts w:ascii="Times New Roman" w:eastAsia="宋体" w:hAnsi="Times New Roman"/>
          <w:sz w:val="22"/>
          <w:lang w:val="en-GB"/>
        </w:rPr>
      </w:pPr>
      <w:r>
        <w:rPr>
          <w:rFonts w:ascii="Times New Roman" w:eastAsia="宋体" w:hAnsi="Times New Roman"/>
          <w:sz w:val="22"/>
          <w:lang w:val="en-GB"/>
        </w:rPr>
        <w:t>Currently we think the Alt1 in [3] may be a good compromise as starting point. However, more discussion is apparently needed.</w:t>
      </w:r>
    </w:p>
    <w:p w14:paraId="4B3FF373" w14:textId="7CE75CAC" w:rsidR="005B7845" w:rsidRPr="00212D17" w:rsidRDefault="005B7845" w:rsidP="003364E5">
      <w:pPr>
        <w:spacing w:before="240" w:after="240"/>
        <w:jc w:val="left"/>
        <w:rPr>
          <w:rFonts w:ascii="Times New Roman" w:eastAsia="宋体" w:hAnsi="Times New Roman"/>
          <w:b/>
          <w:bCs/>
          <w:sz w:val="22"/>
          <w:lang w:val="en-GB"/>
        </w:rPr>
      </w:pPr>
      <w:r w:rsidRPr="00212D17">
        <w:rPr>
          <w:rFonts w:ascii="Times New Roman" w:eastAsia="宋体" w:hAnsi="Times New Roman"/>
          <w:b/>
          <w:bCs/>
          <w:sz w:val="22"/>
          <w:lang w:val="en-GB"/>
        </w:rPr>
        <w:t>Proposal 2</w:t>
      </w:r>
      <w:r w:rsidR="00212D17">
        <w:rPr>
          <w:rFonts w:ascii="Times New Roman" w:eastAsia="宋体" w:hAnsi="Times New Roman"/>
          <w:b/>
          <w:bCs/>
          <w:sz w:val="22"/>
          <w:lang w:val="en-GB"/>
        </w:rPr>
        <w:t>b</w:t>
      </w:r>
      <w:r w:rsidRPr="00212D17">
        <w:rPr>
          <w:rFonts w:ascii="Times New Roman" w:eastAsia="宋体" w:hAnsi="Times New Roman"/>
          <w:b/>
          <w:bCs/>
          <w:sz w:val="22"/>
          <w:lang w:val="en-GB"/>
        </w:rPr>
        <w:t xml:space="preserve">: </w:t>
      </w:r>
      <w:r w:rsidR="00212D17" w:rsidRPr="00212D17">
        <w:rPr>
          <w:rFonts w:ascii="Times New Roman" w:eastAsia="宋体" w:hAnsi="Times New Roman"/>
          <w:b/>
          <w:bCs/>
          <w:sz w:val="22"/>
          <w:lang w:val="en-GB"/>
        </w:rPr>
        <w:t>Further simplify the Notes would be preferred for clause 6. (As Alt1 in R4-2418305).</w:t>
      </w:r>
    </w:p>
    <w:p w14:paraId="0393992C" w14:textId="143E615B" w:rsidR="005B7845" w:rsidRDefault="005B7845" w:rsidP="003364E5">
      <w:pPr>
        <w:spacing w:before="240" w:after="240"/>
        <w:jc w:val="left"/>
        <w:rPr>
          <w:rFonts w:ascii="Times New Roman" w:eastAsia="宋体" w:hAnsi="Times New Roman"/>
          <w:sz w:val="22"/>
          <w:lang w:val="en-GB"/>
        </w:rPr>
      </w:pPr>
    </w:p>
    <w:p w14:paraId="06B8B7FB" w14:textId="77777777" w:rsidR="00212D17" w:rsidRPr="00212D17" w:rsidRDefault="00212D17" w:rsidP="00045E19">
      <w:pPr>
        <w:spacing w:after="120"/>
        <w:rPr>
          <w:rFonts w:ascii="Times New Roman" w:eastAsia="等线" w:hAnsi="Times New Roman" w:cs="Times New Roman"/>
          <w:b/>
          <w:bCs/>
          <w:kern w:val="0"/>
          <w:sz w:val="22"/>
          <w:szCs w:val="20"/>
          <w:u w:val="single"/>
          <w:lang w:val="en-GB"/>
        </w:rPr>
      </w:pPr>
      <w:r w:rsidRPr="00212D17">
        <w:rPr>
          <w:rFonts w:ascii="Times New Roman" w:eastAsia="等线" w:hAnsi="Times New Roman" w:cs="Times New Roman"/>
          <w:b/>
          <w:bCs/>
          <w:kern w:val="0"/>
          <w:sz w:val="22"/>
          <w:szCs w:val="20"/>
          <w:u w:val="single"/>
          <w:lang w:val="en-GB"/>
        </w:rPr>
        <w:t xml:space="preserve">Release independent for 3Tx </w:t>
      </w:r>
    </w:p>
    <w:p w14:paraId="16F94180" w14:textId="77777777" w:rsidR="00212D17" w:rsidRDefault="00212D17" w:rsidP="00045E19">
      <w:pPr>
        <w:spacing w:after="120"/>
        <w:rPr>
          <w:rFonts w:ascii="Times New Roman" w:eastAsia="等线" w:hAnsi="Times New Roman" w:cs="Times New Roman"/>
          <w:kern w:val="0"/>
          <w:sz w:val="22"/>
          <w:szCs w:val="20"/>
          <w:lang w:val="en-GB"/>
        </w:rPr>
      </w:pPr>
      <w:r>
        <w:rPr>
          <w:rFonts w:ascii="Times New Roman" w:eastAsia="等线" w:hAnsi="Times New Roman" w:cs="Times New Roman" w:hint="eastAsia"/>
          <w:kern w:val="0"/>
          <w:sz w:val="22"/>
          <w:szCs w:val="20"/>
          <w:lang w:val="en-GB"/>
        </w:rPr>
        <w:t>T</w:t>
      </w:r>
      <w:r>
        <w:rPr>
          <w:rFonts w:ascii="Times New Roman" w:eastAsia="等线" w:hAnsi="Times New Roman" w:cs="Times New Roman"/>
          <w:kern w:val="0"/>
          <w:sz w:val="22"/>
          <w:szCs w:val="20"/>
          <w:lang w:val="en-GB"/>
        </w:rPr>
        <w:t xml:space="preserve">his issue was also raised in the previous meeting. </w:t>
      </w:r>
    </w:p>
    <w:p w14:paraId="56AAADA7" w14:textId="77777777" w:rsidR="00212D17" w:rsidRDefault="00212D17" w:rsidP="00045E19">
      <w:pPr>
        <w:spacing w:after="120"/>
        <w:rPr>
          <w:rFonts w:ascii="Times New Roman" w:eastAsia="等线" w:hAnsi="Times New Roman" w:cs="Times New Roman"/>
          <w:kern w:val="0"/>
          <w:sz w:val="22"/>
          <w:szCs w:val="20"/>
          <w:lang w:val="en-GB"/>
        </w:rPr>
      </w:pPr>
      <w:r>
        <w:rPr>
          <w:rFonts w:ascii="Times New Roman" w:eastAsia="等线" w:hAnsi="Times New Roman" w:cs="Times New Roman"/>
          <w:kern w:val="0"/>
          <w:sz w:val="22"/>
          <w:szCs w:val="20"/>
          <w:lang w:val="en-GB"/>
        </w:rPr>
        <w:t>For FWA, since it is already decided in Rel-18 that would be started from Rel-17, it is natural to keep newly defined configurations from Rel-17, and currently we already have such contents and dedicated restriction of FWA in 38.306.</w:t>
      </w:r>
      <w:r>
        <w:rPr>
          <w:rFonts w:ascii="Times New Roman" w:eastAsia="等线" w:hAnsi="Times New Roman" w:cs="Times New Roman" w:hint="eastAsia"/>
          <w:kern w:val="0"/>
          <w:sz w:val="22"/>
          <w:szCs w:val="20"/>
          <w:lang w:val="en-GB"/>
        </w:rPr>
        <w:t xml:space="preserve"> </w:t>
      </w:r>
    </w:p>
    <w:p w14:paraId="18F1BDAB" w14:textId="5A8C8774" w:rsidR="00212D17" w:rsidRDefault="00212D17" w:rsidP="00045E19">
      <w:pPr>
        <w:spacing w:after="120"/>
        <w:rPr>
          <w:rFonts w:ascii="Times New Roman" w:eastAsia="等线" w:hAnsi="Times New Roman" w:cs="Times New Roman"/>
          <w:kern w:val="0"/>
          <w:sz w:val="22"/>
          <w:szCs w:val="20"/>
          <w:lang w:val="en-GB"/>
        </w:rPr>
      </w:pPr>
      <w:r>
        <w:rPr>
          <w:rFonts w:ascii="Times New Roman" w:eastAsia="等线" w:hAnsi="Times New Roman" w:cs="Times New Roman"/>
          <w:kern w:val="0"/>
          <w:sz w:val="22"/>
          <w:szCs w:val="20"/>
          <w:lang w:val="en-GB"/>
        </w:rPr>
        <w:t>However, for handheld devices, we think it is different condition, and not appropriate to apply the same time frame of FWA. It is proposed to either not have release independence, or release independent from Rel-18, for 3Tx handheld devices.</w:t>
      </w:r>
    </w:p>
    <w:p w14:paraId="5C3557C3" w14:textId="07555F6B" w:rsidR="00212D17" w:rsidRPr="00212D17" w:rsidRDefault="00212D17" w:rsidP="00045E19">
      <w:pPr>
        <w:spacing w:after="120"/>
        <w:rPr>
          <w:rFonts w:ascii="Times New Roman" w:eastAsia="等线" w:hAnsi="Times New Roman" w:cs="Times New Roman"/>
          <w:b/>
          <w:bCs/>
          <w:kern w:val="0"/>
          <w:sz w:val="22"/>
          <w:szCs w:val="20"/>
          <w:lang w:val="en-GB"/>
        </w:rPr>
      </w:pPr>
      <w:r w:rsidRPr="00212D17">
        <w:rPr>
          <w:rFonts w:ascii="Times New Roman" w:eastAsia="等线" w:hAnsi="Times New Roman" w:cs="Times New Roman" w:hint="eastAsia"/>
          <w:b/>
          <w:bCs/>
          <w:kern w:val="0"/>
          <w:sz w:val="22"/>
          <w:szCs w:val="20"/>
          <w:lang w:val="en-GB"/>
        </w:rPr>
        <w:t>P</w:t>
      </w:r>
      <w:r w:rsidRPr="00212D17">
        <w:rPr>
          <w:rFonts w:ascii="Times New Roman" w:eastAsia="等线" w:hAnsi="Times New Roman" w:cs="Times New Roman"/>
          <w:b/>
          <w:bCs/>
          <w:kern w:val="0"/>
          <w:sz w:val="22"/>
          <w:szCs w:val="20"/>
          <w:lang w:val="en-GB"/>
        </w:rPr>
        <w:t>roposal 3: For 3Tx handheld devices, the requirements are either not have release independence, or release independent from Rel-18.</w:t>
      </w:r>
    </w:p>
    <w:p w14:paraId="5E41825F" w14:textId="77777777" w:rsidR="00B269E4" w:rsidRDefault="00B269E4" w:rsidP="00B269E4">
      <w:pPr>
        <w:spacing w:before="240" w:after="240"/>
        <w:ind w:leftChars="200" w:left="420"/>
        <w:rPr>
          <w:rFonts w:ascii="Times New Roman" w:eastAsia="宋体" w:hAnsi="Times New Roman"/>
          <w:sz w:val="22"/>
          <w:lang w:val="en-GB"/>
        </w:rPr>
      </w:pPr>
    </w:p>
    <w:p w14:paraId="5B94FFC2" w14:textId="77777777" w:rsidR="00672D81" w:rsidRPr="004E6004" w:rsidRDefault="00672D81" w:rsidP="004734FD">
      <w:pPr>
        <w:pStyle w:val="1"/>
        <w:numPr>
          <w:ilvl w:val="0"/>
          <w:numId w:val="18"/>
        </w:numPr>
        <w:overflowPunct w:val="0"/>
        <w:autoSpaceDE w:val="0"/>
        <w:autoSpaceDN w:val="0"/>
        <w:adjustRightInd w:val="0"/>
        <w:ind w:left="432" w:hanging="432"/>
        <w:textAlignment w:val="baseline"/>
        <w:rPr>
          <w:rFonts w:eastAsia="宋体"/>
          <w:lang w:eastAsia="zh-CN"/>
        </w:rPr>
      </w:pPr>
      <w:r w:rsidRPr="004E6004">
        <w:rPr>
          <w:rFonts w:eastAsia="宋体"/>
          <w:lang w:eastAsia="zh-CN"/>
        </w:rPr>
        <w:t>Conclusion</w:t>
      </w:r>
    </w:p>
    <w:p w14:paraId="71AD691D" w14:textId="45A5361A" w:rsidR="00E049F9" w:rsidRDefault="005158F8" w:rsidP="00E049F9">
      <w:pPr>
        <w:spacing w:before="240" w:after="240"/>
        <w:rPr>
          <w:rFonts w:ascii="Times New Roman" w:eastAsia="宋体" w:hAnsi="Times New Roman"/>
          <w:sz w:val="22"/>
          <w:lang w:val="en-GB"/>
        </w:rPr>
      </w:pPr>
      <w:r>
        <w:rPr>
          <w:rFonts w:ascii="Times New Roman" w:eastAsia="宋体" w:hAnsi="Times New Roman" w:hint="eastAsia"/>
          <w:sz w:val="22"/>
          <w:lang w:val="en-GB"/>
        </w:rPr>
        <w:t>In this paper, the following views provided:</w:t>
      </w:r>
    </w:p>
    <w:p w14:paraId="5E4A891F" w14:textId="77777777" w:rsidR="009C6D5A" w:rsidRPr="009C6D5A" w:rsidRDefault="009C6D5A" w:rsidP="009C6D5A">
      <w:pPr>
        <w:spacing w:after="120"/>
        <w:rPr>
          <w:rFonts w:ascii="Times New Roman" w:eastAsia="等线" w:hAnsi="Times New Roman" w:cs="Times New Roman"/>
          <w:kern w:val="0"/>
          <w:sz w:val="22"/>
          <w:szCs w:val="20"/>
          <w:u w:val="single"/>
          <w:lang w:val="en-GB"/>
        </w:rPr>
      </w:pPr>
      <w:r w:rsidRPr="009C6D5A">
        <w:rPr>
          <w:rFonts w:ascii="Times New Roman" w:eastAsia="等线" w:hAnsi="Times New Roman" w:cs="Times New Roman" w:hint="eastAsia"/>
          <w:kern w:val="0"/>
          <w:sz w:val="22"/>
          <w:szCs w:val="20"/>
          <w:u w:val="single"/>
          <w:lang w:val="en-GB"/>
        </w:rPr>
        <w:lastRenderedPageBreak/>
        <w:t>C</w:t>
      </w:r>
      <w:r w:rsidRPr="009C6D5A">
        <w:rPr>
          <w:rFonts w:ascii="Times New Roman" w:eastAsia="等线" w:hAnsi="Times New Roman" w:cs="Times New Roman"/>
          <w:kern w:val="0"/>
          <w:sz w:val="22"/>
          <w:szCs w:val="20"/>
          <w:u w:val="single"/>
          <w:lang w:val="en-GB"/>
        </w:rPr>
        <w:t>onfigurations</w:t>
      </w:r>
    </w:p>
    <w:p w14:paraId="6DB5D185" w14:textId="6C7B4E97" w:rsidR="009C6D5A" w:rsidRDefault="009C6D5A" w:rsidP="009C6D5A">
      <w:pPr>
        <w:spacing w:after="120"/>
        <w:rPr>
          <w:rFonts w:ascii="Times New Roman" w:eastAsia="等线" w:hAnsi="Times New Roman" w:cs="Times New Roman"/>
          <w:kern w:val="0"/>
          <w:sz w:val="22"/>
          <w:szCs w:val="20"/>
        </w:rPr>
      </w:pPr>
      <w:r w:rsidRPr="00045E19">
        <w:rPr>
          <w:rFonts w:ascii="Times New Roman" w:eastAsia="等线" w:hAnsi="Times New Roman" w:cs="Times New Roman" w:hint="eastAsia"/>
          <w:b/>
          <w:bCs/>
          <w:kern w:val="0"/>
          <w:sz w:val="22"/>
          <w:szCs w:val="20"/>
        </w:rPr>
        <w:t>P</w:t>
      </w:r>
      <w:r w:rsidRPr="00045E19">
        <w:rPr>
          <w:rFonts w:ascii="Times New Roman" w:eastAsia="等线" w:hAnsi="Times New Roman" w:cs="Times New Roman"/>
          <w:b/>
          <w:bCs/>
          <w:kern w:val="0"/>
          <w:sz w:val="22"/>
          <w:szCs w:val="20"/>
        </w:rPr>
        <w:t xml:space="preserve">roposal 1: </w:t>
      </w:r>
      <w:r w:rsidRPr="009C6D5A">
        <w:rPr>
          <w:rFonts w:ascii="Times New Roman" w:eastAsia="等线" w:hAnsi="Times New Roman" w:cs="Times New Roman"/>
          <w:kern w:val="0"/>
          <w:sz w:val="22"/>
          <w:szCs w:val="20"/>
        </w:rPr>
        <w:t>Keep the requirements other than Band combination specific as general as possible, to leave more flexibility on the spectral work.</w:t>
      </w:r>
    </w:p>
    <w:p w14:paraId="5182D903" w14:textId="77777777" w:rsidR="009C6D5A" w:rsidRDefault="009C6D5A" w:rsidP="009C6D5A">
      <w:pPr>
        <w:spacing w:after="120"/>
        <w:rPr>
          <w:rFonts w:ascii="Times New Roman" w:eastAsia="等线" w:hAnsi="Times New Roman" w:cs="Times New Roman"/>
          <w:b/>
          <w:bCs/>
          <w:kern w:val="0"/>
          <w:sz w:val="22"/>
          <w:szCs w:val="20"/>
        </w:rPr>
      </w:pPr>
    </w:p>
    <w:p w14:paraId="232980BA" w14:textId="23CC2022" w:rsidR="009C6D5A" w:rsidRPr="009C6D5A" w:rsidRDefault="009C6D5A" w:rsidP="009C6D5A">
      <w:pPr>
        <w:spacing w:after="120"/>
        <w:rPr>
          <w:rFonts w:ascii="Times New Roman" w:eastAsia="等线" w:hAnsi="Times New Roman" w:cs="Times New Roman"/>
          <w:b/>
          <w:bCs/>
          <w:kern w:val="0"/>
          <w:sz w:val="22"/>
          <w:szCs w:val="20"/>
          <w:lang w:val="en-GB"/>
        </w:rPr>
      </w:pPr>
      <w:r w:rsidRPr="009C6D5A">
        <w:rPr>
          <w:rFonts w:ascii="Times New Roman" w:eastAsia="等线" w:hAnsi="Times New Roman" w:cs="Times New Roman"/>
          <w:kern w:val="0"/>
          <w:sz w:val="22"/>
          <w:szCs w:val="20"/>
          <w:u w:val="single"/>
          <w:lang w:val="en-GB"/>
        </w:rPr>
        <w:t xml:space="preserve">Re-organize 2Tx/3Tx Notes in clause 5 </w:t>
      </w:r>
      <w:r w:rsidRPr="009C6D5A">
        <w:rPr>
          <w:rFonts w:ascii="Times New Roman" w:eastAsia="等线" w:hAnsi="Times New Roman" w:cs="Times New Roman" w:hint="eastAsia"/>
          <w:kern w:val="0"/>
          <w:sz w:val="22"/>
          <w:szCs w:val="20"/>
          <w:u w:val="single"/>
          <w:lang w:val="en-GB"/>
        </w:rPr>
        <w:t>and</w:t>
      </w:r>
      <w:r w:rsidRPr="009C6D5A">
        <w:rPr>
          <w:rFonts w:ascii="Times New Roman" w:eastAsia="等线" w:hAnsi="Times New Roman" w:cs="Times New Roman"/>
          <w:kern w:val="0"/>
          <w:sz w:val="22"/>
          <w:szCs w:val="20"/>
          <w:u w:val="single"/>
          <w:lang w:val="en-GB"/>
        </w:rPr>
        <w:t xml:space="preserve"> clause 6</w:t>
      </w:r>
    </w:p>
    <w:p w14:paraId="2DA30355" w14:textId="77777777" w:rsidR="009C6D5A" w:rsidRDefault="009C6D5A" w:rsidP="009C6D5A">
      <w:pPr>
        <w:spacing w:before="240" w:after="240"/>
        <w:jc w:val="left"/>
        <w:rPr>
          <w:rFonts w:ascii="Times New Roman" w:eastAsia="宋体" w:hAnsi="Times New Roman"/>
          <w:b/>
          <w:bCs/>
          <w:sz w:val="22"/>
          <w:lang w:val="en-GB"/>
        </w:rPr>
      </w:pPr>
      <w:r w:rsidRPr="005B7845">
        <w:rPr>
          <w:rFonts w:ascii="Times New Roman" w:eastAsia="宋体" w:hAnsi="Times New Roman"/>
          <w:b/>
          <w:bCs/>
          <w:sz w:val="22"/>
          <w:lang w:val="en-GB"/>
        </w:rPr>
        <w:t xml:space="preserve">Proposal </w:t>
      </w:r>
      <w:r>
        <w:rPr>
          <w:rFonts w:ascii="Times New Roman" w:eastAsia="宋体" w:hAnsi="Times New Roman"/>
          <w:b/>
          <w:bCs/>
          <w:sz w:val="22"/>
          <w:lang w:val="en-GB"/>
        </w:rPr>
        <w:t>2a</w:t>
      </w:r>
      <w:r w:rsidRPr="005B7845">
        <w:rPr>
          <w:rFonts w:ascii="Times New Roman" w:eastAsia="宋体" w:hAnsi="Times New Roman"/>
          <w:b/>
          <w:bCs/>
          <w:sz w:val="22"/>
          <w:lang w:val="en-GB"/>
        </w:rPr>
        <w:t xml:space="preserve">: </w:t>
      </w:r>
      <w:r w:rsidRPr="009C6D5A">
        <w:rPr>
          <w:rFonts w:ascii="Times New Roman" w:eastAsia="宋体" w:hAnsi="Times New Roman"/>
          <w:sz w:val="22"/>
          <w:lang w:val="en-GB"/>
        </w:rPr>
        <w:t xml:space="preserve">Propose to </w:t>
      </w:r>
      <w:r w:rsidRPr="009C6D5A">
        <w:rPr>
          <w:rFonts w:ascii="Times New Roman" w:eastAsia="宋体" w:hAnsi="Times New Roman" w:hint="eastAsia"/>
          <w:sz w:val="22"/>
          <w:lang w:val="en-GB"/>
        </w:rPr>
        <w:t>remove</w:t>
      </w:r>
      <w:r w:rsidRPr="009C6D5A">
        <w:rPr>
          <w:rFonts w:ascii="Times New Roman" w:eastAsia="宋体" w:hAnsi="Times New Roman"/>
          <w:sz w:val="22"/>
          <w:lang w:val="en-GB"/>
        </w:rPr>
        <w:t xml:space="preserve"> the footnotes related to power classes as much as possible in clause 5 as a general principle.</w:t>
      </w:r>
    </w:p>
    <w:p w14:paraId="29370451" w14:textId="68F97C3C" w:rsidR="009C6D5A" w:rsidRDefault="009C6D5A" w:rsidP="009C6D5A">
      <w:pPr>
        <w:spacing w:before="240" w:after="240"/>
        <w:jc w:val="left"/>
        <w:rPr>
          <w:rFonts w:ascii="Times New Roman" w:eastAsia="宋体" w:hAnsi="Times New Roman"/>
          <w:sz w:val="22"/>
          <w:lang w:val="en-GB"/>
        </w:rPr>
      </w:pPr>
      <w:r w:rsidRPr="00212D17">
        <w:rPr>
          <w:rFonts w:ascii="Times New Roman" w:eastAsia="宋体" w:hAnsi="Times New Roman"/>
          <w:b/>
          <w:bCs/>
          <w:sz w:val="22"/>
          <w:lang w:val="en-GB"/>
        </w:rPr>
        <w:t>Proposal 2</w:t>
      </w:r>
      <w:r>
        <w:rPr>
          <w:rFonts w:ascii="Times New Roman" w:eastAsia="宋体" w:hAnsi="Times New Roman"/>
          <w:b/>
          <w:bCs/>
          <w:sz w:val="22"/>
          <w:lang w:val="en-GB"/>
        </w:rPr>
        <w:t>b</w:t>
      </w:r>
      <w:r w:rsidRPr="00212D17">
        <w:rPr>
          <w:rFonts w:ascii="Times New Roman" w:eastAsia="宋体" w:hAnsi="Times New Roman"/>
          <w:b/>
          <w:bCs/>
          <w:sz w:val="22"/>
          <w:lang w:val="en-GB"/>
        </w:rPr>
        <w:t xml:space="preserve">: </w:t>
      </w:r>
      <w:r w:rsidRPr="009C6D5A">
        <w:rPr>
          <w:rFonts w:ascii="Times New Roman" w:eastAsia="宋体" w:hAnsi="Times New Roman"/>
          <w:sz w:val="22"/>
          <w:lang w:val="en-GB"/>
        </w:rPr>
        <w:t>Further simplify the Notes would be preferred for clause 6. (As Alt1 in R4-2418305).</w:t>
      </w:r>
    </w:p>
    <w:p w14:paraId="461FF95D" w14:textId="77777777" w:rsidR="009C6D5A" w:rsidRDefault="009C6D5A" w:rsidP="009C6D5A">
      <w:pPr>
        <w:spacing w:before="240" w:after="240"/>
        <w:jc w:val="left"/>
        <w:rPr>
          <w:rFonts w:ascii="Times New Roman" w:eastAsia="宋体" w:hAnsi="Times New Roman"/>
          <w:b/>
          <w:bCs/>
          <w:sz w:val="22"/>
          <w:lang w:val="en-GB"/>
        </w:rPr>
      </w:pPr>
    </w:p>
    <w:p w14:paraId="40206919" w14:textId="463F6733" w:rsidR="009C6D5A" w:rsidRPr="009C6D5A" w:rsidRDefault="009C6D5A" w:rsidP="009C6D5A">
      <w:pPr>
        <w:spacing w:after="120"/>
        <w:rPr>
          <w:rFonts w:ascii="Times New Roman" w:eastAsia="宋体" w:hAnsi="Times New Roman"/>
          <w:sz w:val="22"/>
          <w:lang w:val="en-GB"/>
        </w:rPr>
      </w:pPr>
      <w:r w:rsidRPr="009C6D5A">
        <w:rPr>
          <w:rFonts w:ascii="Times New Roman" w:eastAsia="等线" w:hAnsi="Times New Roman" w:cs="Times New Roman"/>
          <w:kern w:val="0"/>
          <w:sz w:val="22"/>
          <w:szCs w:val="20"/>
          <w:u w:val="single"/>
          <w:lang w:val="en-GB"/>
        </w:rPr>
        <w:t xml:space="preserve">Release independent for 3Tx </w:t>
      </w:r>
    </w:p>
    <w:p w14:paraId="10677DBF" w14:textId="53A5A4A1" w:rsidR="009C6D5A" w:rsidRDefault="009C6D5A" w:rsidP="009C6D5A">
      <w:pPr>
        <w:spacing w:after="120"/>
        <w:rPr>
          <w:rFonts w:ascii="Times New Roman" w:eastAsia="等线" w:hAnsi="Times New Roman" w:cs="Times New Roman"/>
          <w:kern w:val="0"/>
          <w:sz w:val="22"/>
          <w:szCs w:val="20"/>
          <w:lang w:val="en-GB"/>
        </w:rPr>
      </w:pPr>
      <w:r w:rsidRPr="00212D17">
        <w:rPr>
          <w:rFonts w:ascii="Times New Roman" w:eastAsia="等线" w:hAnsi="Times New Roman" w:cs="Times New Roman" w:hint="eastAsia"/>
          <w:b/>
          <w:bCs/>
          <w:kern w:val="0"/>
          <w:sz w:val="22"/>
          <w:szCs w:val="20"/>
          <w:lang w:val="en-GB"/>
        </w:rPr>
        <w:t>P</w:t>
      </w:r>
      <w:r w:rsidRPr="00212D17">
        <w:rPr>
          <w:rFonts w:ascii="Times New Roman" w:eastAsia="等线" w:hAnsi="Times New Roman" w:cs="Times New Roman"/>
          <w:b/>
          <w:bCs/>
          <w:kern w:val="0"/>
          <w:sz w:val="22"/>
          <w:szCs w:val="20"/>
          <w:lang w:val="en-GB"/>
        </w:rPr>
        <w:t xml:space="preserve">roposal 3: </w:t>
      </w:r>
      <w:r w:rsidRPr="009C6D5A">
        <w:rPr>
          <w:rFonts w:ascii="Times New Roman" w:eastAsia="等线" w:hAnsi="Times New Roman" w:cs="Times New Roman"/>
          <w:kern w:val="0"/>
          <w:sz w:val="22"/>
          <w:szCs w:val="20"/>
          <w:lang w:val="en-GB"/>
        </w:rPr>
        <w:t>For 3Tx handheld devices, the requirements are either not have release independence, or release independent from Rel-18.</w:t>
      </w:r>
    </w:p>
    <w:p w14:paraId="14A9973F" w14:textId="77777777" w:rsidR="008C1C2E" w:rsidRPr="00212D17" w:rsidRDefault="008C1C2E" w:rsidP="009C6D5A">
      <w:pPr>
        <w:spacing w:after="120"/>
        <w:rPr>
          <w:rFonts w:ascii="Times New Roman" w:eastAsia="等线" w:hAnsi="Times New Roman" w:cs="Times New Roman"/>
          <w:b/>
          <w:bCs/>
          <w:kern w:val="0"/>
          <w:sz w:val="22"/>
          <w:szCs w:val="20"/>
          <w:lang w:val="en-GB"/>
        </w:rPr>
      </w:pPr>
    </w:p>
    <w:p w14:paraId="3EFC5E41" w14:textId="77777777" w:rsidR="00672D81" w:rsidRPr="004E6004" w:rsidRDefault="00672D81" w:rsidP="004734FD">
      <w:pPr>
        <w:pStyle w:val="1"/>
        <w:numPr>
          <w:ilvl w:val="0"/>
          <w:numId w:val="18"/>
        </w:numPr>
        <w:overflowPunct w:val="0"/>
        <w:autoSpaceDE w:val="0"/>
        <w:autoSpaceDN w:val="0"/>
        <w:adjustRightInd w:val="0"/>
        <w:ind w:left="432" w:hanging="432"/>
        <w:textAlignment w:val="baseline"/>
        <w:rPr>
          <w:rFonts w:eastAsia="宋体"/>
          <w:lang w:eastAsia="zh-CN"/>
        </w:rPr>
      </w:pPr>
      <w:r w:rsidRPr="004E6004">
        <w:rPr>
          <w:rFonts w:eastAsia="宋体"/>
          <w:lang w:eastAsia="zh-CN"/>
        </w:rPr>
        <w:t>References</w:t>
      </w:r>
    </w:p>
    <w:p w14:paraId="136EC865" w14:textId="13BD362A" w:rsidR="00A5790A" w:rsidRPr="004E6004" w:rsidRDefault="004734FD" w:rsidP="004E6004">
      <w:pPr>
        <w:pStyle w:val="24"/>
        <w:numPr>
          <w:ilvl w:val="0"/>
          <w:numId w:val="2"/>
        </w:numPr>
        <w:overflowPunct w:val="0"/>
        <w:autoSpaceDE w:val="0"/>
        <w:autoSpaceDN w:val="0"/>
        <w:adjustRightInd w:val="0"/>
        <w:ind w:leftChars="-10" w:left="263" w:hanging="284"/>
        <w:textAlignment w:val="baseline"/>
        <w:rPr>
          <w:lang w:eastAsia="zh-CN"/>
        </w:rPr>
      </w:pPr>
      <w:r w:rsidRPr="00C37B1D">
        <w:rPr>
          <w:lang w:eastAsia="zh-CN"/>
        </w:rPr>
        <w:t>R4-2418139, Topic summary for [113][117] NR_ENDC_RF_Ph4_part2</w:t>
      </w:r>
      <w:r w:rsidR="00672D81" w:rsidRPr="004E6004">
        <w:rPr>
          <w:lang w:eastAsia="zh-CN"/>
        </w:rPr>
        <w:t xml:space="preserve">, </w:t>
      </w:r>
      <w:r w:rsidRPr="004E6004">
        <w:rPr>
          <w:lang w:eastAsia="zh-CN"/>
        </w:rPr>
        <w:t>Moderator (Samsung)</w:t>
      </w:r>
      <w:r w:rsidRPr="004E6004">
        <w:rPr>
          <w:rFonts w:hint="eastAsia"/>
          <w:lang w:eastAsia="zh-CN"/>
        </w:rPr>
        <w:t>, RAN4#11</w:t>
      </w:r>
      <w:r>
        <w:rPr>
          <w:lang w:eastAsia="zh-CN"/>
        </w:rPr>
        <w:t>3</w:t>
      </w:r>
      <w:r w:rsidR="00672D81" w:rsidRPr="004E6004">
        <w:rPr>
          <w:lang w:eastAsia="zh-CN"/>
        </w:rPr>
        <w:t>.</w:t>
      </w:r>
      <w:bookmarkEnd w:id="3"/>
      <w:bookmarkEnd w:id="4"/>
      <w:bookmarkEnd w:id="7"/>
      <w:bookmarkEnd w:id="8"/>
    </w:p>
    <w:p w14:paraId="0E3009B5" w14:textId="6D3E5B34" w:rsidR="00CA3AF0" w:rsidRPr="004E6004" w:rsidRDefault="004734FD" w:rsidP="004E6004">
      <w:pPr>
        <w:pStyle w:val="24"/>
        <w:numPr>
          <w:ilvl w:val="0"/>
          <w:numId w:val="2"/>
        </w:numPr>
        <w:overflowPunct w:val="0"/>
        <w:autoSpaceDE w:val="0"/>
        <w:autoSpaceDN w:val="0"/>
        <w:adjustRightInd w:val="0"/>
        <w:ind w:leftChars="-10" w:left="263" w:hanging="284"/>
        <w:textAlignment w:val="baseline"/>
        <w:rPr>
          <w:lang w:eastAsia="zh-CN"/>
        </w:rPr>
      </w:pPr>
      <w:bookmarkStart w:id="9" w:name="_Hlk173938362"/>
      <w:r w:rsidRPr="00C37B1D">
        <w:rPr>
          <w:lang w:eastAsia="zh-CN"/>
        </w:rPr>
        <w:t>R4-2420329</w:t>
      </w:r>
      <w:r w:rsidR="00CA3AF0" w:rsidRPr="004E6004">
        <w:rPr>
          <w:rFonts w:hint="eastAsia"/>
          <w:lang w:eastAsia="zh-CN"/>
        </w:rPr>
        <w:t xml:space="preserve">, </w:t>
      </w:r>
      <w:r w:rsidRPr="00C37B1D">
        <w:rPr>
          <w:lang w:eastAsia="zh-CN"/>
        </w:rPr>
        <w:t>WF on HPUE RF requirements</w:t>
      </w:r>
      <w:r w:rsidR="00CA3AF0" w:rsidRPr="004E6004">
        <w:rPr>
          <w:rFonts w:hint="eastAsia"/>
          <w:lang w:eastAsia="zh-CN"/>
        </w:rPr>
        <w:t xml:space="preserve">, </w:t>
      </w:r>
      <w:r w:rsidR="000B162A" w:rsidRPr="004E6004">
        <w:rPr>
          <w:lang w:eastAsia="zh-CN"/>
        </w:rPr>
        <w:t>Samsung</w:t>
      </w:r>
      <w:r w:rsidR="000B162A" w:rsidRPr="004E6004">
        <w:rPr>
          <w:rFonts w:hint="eastAsia"/>
          <w:lang w:eastAsia="zh-CN"/>
        </w:rPr>
        <w:t>, RAN4</w:t>
      </w:r>
      <w:r w:rsidR="000B162A" w:rsidRPr="004E6004">
        <w:rPr>
          <w:lang w:eastAsia="zh-CN"/>
        </w:rPr>
        <w:t>#11</w:t>
      </w:r>
      <w:r>
        <w:rPr>
          <w:lang w:eastAsia="zh-CN"/>
        </w:rPr>
        <w:t>3</w:t>
      </w:r>
    </w:p>
    <w:p w14:paraId="5E99A7FA" w14:textId="7111D3B1" w:rsidR="00013DE4" w:rsidRPr="004E6004" w:rsidRDefault="004734FD" w:rsidP="004E6004">
      <w:pPr>
        <w:pStyle w:val="24"/>
        <w:numPr>
          <w:ilvl w:val="0"/>
          <w:numId w:val="2"/>
        </w:numPr>
        <w:overflowPunct w:val="0"/>
        <w:autoSpaceDE w:val="0"/>
        <w:autoSpaceDN w:val="0"/>
        <w:adjustRightInd w:val="0"/>
        <w:ind w:leftChars="-10" w:left="263" w:hanging="284"/>
        <w:textAlignment w:val="baseline"/>
        <w:rPr>
          <w:lang w:eastAsia="zh-CN"/>
        </w:rPr>
      </w:pPr>
      <w:bookmarkStart w:id="10" w:name="_Hlk173938381"/>
      <w:r w:rsidRPr="00C37B1D">
        <w:rPr>
          <w:lang w:eastAsia="zh-CN"/>
        </w:rPr>
        <w:t>R4-2419714</w:t>
      </w:r>
      <w:r w:rsidR="00013DE4" w:rsidRPr="004E6004">
        <w:rPr>
          <w:rFonts w:hint="eastAsia"/>
          <w:lang w:eastAsia="zh-CN"/>
        </w:rPr>
        <w:t xml:space="preserve">, </w:t>
      </w:r>
      <w:r w:rsidRPr="00C37B1D">
        <w:rPr>
          <w:lang w:eastAsia="zh-CN"/>
        </w:rPr>
        <w:t xml:space="preserve">Improvements to valid uplink HPUE </w:t>
      </w:r>
      <w:proofErr w:type="gramStart"/>
      <w:r w:rsidRPr="00C37B1D">
        <w:rPr>
          <w:lang w:eastAsia="zh-CN"/>
        </w:rPr>
        <w:t>configurations</w:t>
      </w:r>
      <w:r w:rsidRPr="004E6004">
        <w:rPr>
          <w:lang w:eastAsia="zh-CN"/>
        </w:rPr>
        <w:t xml:space="preserve"> </w:t>
      </w:r>
      <w:r>
        <w:rPr>
          <w:lang w:eastAsia="zh-CN"/>
        </w:rPr>
        <w:t>,</w:t>
      </w:r>
      <w:proofErr w:type="gramEnd"/>
      <w:r>
        <w:rPr>
          <w:lang w:eastAsia="zh-CN"/>
        </w:rPr>
        <w:t xml:space="preserve"> </w:t>
      </w:r>
      <w:r w:rsidRPr="00C37B1D">
        <w:rPr>
          <w:rFonts w:hint="eastAsia"/>
          <w:lang w:eastAsia="zh-CN"/>
        </w:rPr>
        <w:t>Skyworks</w:t>
      </w:r>
      <w:r w:rsidR="00013DE4" w:rsidRPr="004E6004">
        <w:rPr>
          <w:rFonts w:hint="eastAsia"/>
          <w:lang w:eastAsia="zh-CN"/>
        </w:rPr>
        <w:t>, RAN4#11</w:t>
      </w:r>
      <w:bookmarkEnd w:id="10"/>
      <w:r>
        <w:rPr>
          <w:lang w:eastAsia="zh-CN"/>
        </w:rPr>
        <w:t>3</w:t>
      </w:r>
    </w:p>
    <w:bookmarkEnd w:id="9"/>
    <w:p w14:paraId="0D951CE4" w14:textId="443600DF" w:rsidR="000B162A" w:rsidRDefault="00C37B1D" w:rsidP="004E6004">
      <w:pPr>
        <w:pStyle w:val="24"/>
        <w:numPr>
          <w:ilvl w:val="0"/>
          <w:numId w:val="2"/>
        </w:numPr>
        <w:overflowPunct w:val="0"/>
        <w:autoSpaceDE w:val="0"/>
        <w:autoSpaceDN w:val="0"/>
        <w:adjustRightInd w:val="0"/>
        <w:ind w:leftChars="-10" w:left="263" w:hanging="284"/>
        <w:textAlignment w:val="baseline"/>
        <w:rPr>
          <w:lang w:eastAsia="zh-CN"/>
        </w:rPr>
      </w:pPr>
      <w:r w:rsidRPr="00C37B1D">
        <w:rPr>
          <w:lang w:eastAsia="zh-CN"/>
        </w:rPr>
        <w:fldChar w:fldCharType="begin"/>
      </w:r>
      <w:r>
        <w:rPr>
          <w:lang w:eastAsia="zh-CN"/>
        </w:rPr>
        <w:instrText xml:space="preserve"> HYPERLINK "https://www.3gpp.org/ftp/TSG_RAN/WG4_Radio/TSGR4_113/Docs/R4-2418305.zip" </w:instrText>
      </w:r>
      <w:r w:rsidRPr="00C37B1D">
        <w:rPr>
          <w:lang w:eastAsia="zh-CN"/>
        </w:rPr>
        <w:fldChar w:fldCharType="separate"/>
      </w:r>
      <w:r w:rsidRPr="00C37B1D">
        <w:rPr>
          <w:lang w:eastAsia="zh-CN"/>
        </w:rPr>
        <w:t>R4-2418305</w:t>
      </w:r>
      <w:r w:rsidRPr="00C37B1D">
        <w:rPr>
          <w:lang w:eastAsia="zh-CN"/>
        </w:rPr>
        <w:fldChar w:fldCharType="end"/>
      </w:r>
      <w:r w:rsidRPr="00C37B1D">
        <w:rPr>
          <w:lang w:eastAsia="zh-CN"/>
        </w:rPr>
        <w:t>, Reorganize the 3Tx Notes</w:t>
      </w:r>
      <w:r w:rsidR="000B162A" w:rsidRPr="004E6004">
        <w:rPr>
          <w:lang w:eastAsia="zh-CN"/>
        </w:rPr>
        <w:t xml:space="preserve">, </w:t>
      </w:r>
      <w:r w:rsidRPr="00C37B1D">
        <w:rPr>
          <w:lang w:eastAsia="zh-CN"/>
        </w:rPr>
        <w:t>Samsung</w:t>
      </w:r>
      <w:r w:rsidR="000B162A" w:rsidRPr="004E6004">
        <w:rPr>
          <w:rFonts w:hint="eastAsia"/>
          <w:lang w:eastAsia="zh-CN"/>
        </w:rPr>
        <w:t>, RAN4</w:t>
      </w:r>
      <w:r w:rsidR="000B162A" w:rsidRPr="004E6004">
        <w:rPr>
          <w:lang w:eastAsia="zh-CN"/>
        </w:rPr>
        <w:t>#11</w:t>
      </w:r>
      <w:r>
        <w:rPr>
          <w:lang w:eastAsia="zh-CN"/>
        </w:rPr>
        <w:t>3</w:t>
      </w:r>
    </w:p>
    <w:p w14:paraId="66CC49A5" w14:textId="0CCC844E" w:rsidR="00BD1988" w:rsidRPr="004E6004" w:rsidRDefault="00FE4B9C" w:rsidP="004E6004">
      <w:pPr>
        <w:pStyle w:val="24"/>
        <w:numPr>
          <w:ilvl w:val="0"/>
          <w:numId w:val="2"/>
        </w:numPr>
        <w:overflowPunct w:val="0"/>
        <w:autoSpaceDE w:val="0"/>
        <w:autoSpaceDN w:val="0"/>
        <w:adjustRightInd w:val="0"/>
        <w:ind w:leftChars="-10" w:left="263" w:hanging="284"/>
        <w:textAlignment w:val="baseline"/>
        <w:rPr>
          <w:lang w:eastAsia="zh-CN"/>
        </w:rPr>
      </w:pPr>
      <w:hyperlink r:id="rId13" w:history="1">
        <w:r w:rsidR="00BD1988" w:rsidRPr="00BD1988">
          <w:rPr>
            <w:lang w:eastAsia="zh-CN"/>
          </w:rPr>
          <w:t>R4-2420380</w:t>
        </w:r>
      </w:hyperlink>
      <w:r w:rsidR="00BD1988" w:rsidRPr="00BD1988">
        <w:rPr>
          <w:lang w:eastAsia="zh-CN"/>
        </w:rPr>
        <w:t xml:space="preserve">, WF on MSD rule, Skyworks, Murata, Nokia, Qualcomm, </w:t>
      </w:r>
      <w:r w:rsidR="00BD1988" w:rsidRPr="004E6004">
        <w:rPr>
          <w:rFonts w:hint="eastAsia"/>
          <w:lang w:eastAsia="zh-CN"/>
        </w:rPr>
        <w:t>RAN4</w:t>
      </w:r>
      <w:r w:rsidR="00BD1988" w:rsidRPr="004E6004">
        <w:rPr>
          <w:lang w:eastAsia="zh-CN"/>
        </w:rPr>
        <w:t>#11</w:t>
      </w:r>
      <w:r w:rsidR="00BD1988">
        <w:rPr>
          <w:lang w:eastAsia="zh-CN"/>
        </w:rPr>
        <w:t>3</w:t>
      </w:r>
    </w:p>
    <w:sectPr w:rsidR="00BD1988" w:rsidRPr="004E6004" w:rsidSect="00DE2F1F">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33A04" w14:textId="77777777" w:rsidR="00FE4B9C" w:rsidRDefault="00FE4B9C" w:rsidP="00041824">
      <w:r>
        <w:separator/>
      </w:r>
    </w:p>
  </w:endnote>
  <w:endnote w:type="continuationSeparator" w:id="0">
    <w:p w14:paraId="1D2774CD" w14:textId="77777777" w:rsidR="00FE4B9C" w:rsidRDefault="00FE4B9C"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7703807"/>
      <w:docPartObj>
        <w:docPartGallery w:val="Page Numbers (Bottom of Page)"/>
        <w:docPartUnique/>
      </w:docPartObj>
    </w:sdtPr>
    <w:sdtEndPr/>
    <w:sdtContent>
      <w:sdt>
        <w:sdtPr>
          <w:id w:val="1728636285"/>
          <w:docPartObj>
            <w:docPartGallery w:val="Page Numbers (Top of Page)"/>
            <w:docPartUnique/>
          </w:docPartObj>
        </w:sdtPr>
        <w:sdtEndPr/>
        <w:sdtContent>
          <w:p w14:paraId="4EC4FA83" w14:textId="076FDA86" w:rsidR="004932E9" w:rsidRDefault="004932E9">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6CF4C40B" w14:textId="77777777" w:rsidR="004932E9" w:rsidRDefault="004932E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906A5" w14:textId="77777777" w:rsidR="00FE4B9C" w:rsidRDefault="00FE4B9C" w:rsidP="00041824">
      <w:r>
        <w:separator/>
      </w:r>
    </w:p>
  </w:footnote>
  <w:footnote w:type="continuationSeparator" w:id="0">
    <w:p w14:paraId="381AAF67" w14:textId="77777777" w:rsidR="00FE4B9C" w:rsidRDefault="00FE4B9C"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DA45D" w14:textId="77777777" w:rsidR="00774DF6" w:rsidRDefault="00774DF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169E3"/>
    <w:multiLevelType w:val="hybridMultilevel"/>
    <w:tmpl w:val="C80C1E26"/>
    <w:lvl w:ilvl="0" w:tplc="A78C44D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ACC58AE"/>
    <w:multiLevelType w:val="hybridMultilevel"/>
    <w:tmpl w:val="46C0A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B2356"/>
    <w:multiLevelType w:val="hybridMultilevel"/>
    <w:tmpl w:val="F686F526"/>
    <w:lvl w:ilvl="0" w:tplc="D926326E">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 w15:restartNumberingAfterBreak="0">
    <w:nsid w:val="35EC6291"/>
    <w:multiLevelType w:val="multilevel"/>
    <w:tmpl w:val="555E7F44"/>
    <w:lvl w:ilvl="0">
      <w:start w:val="2"/>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200" w:hanging="36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2820" w:hanging="72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7"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5F2432C"/>
    <w:multiLevelType w:val="hybridMultilevel"/>
    <w:tmpl w:val="F686F52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11"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7B67038D"/>
    <w:multiLevelType w:val="multilevel"/>
    <w:tmpl w:val="E3C8F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396760"/>
    <w:multiLevelType w:val="hybridMultilevel"/>
    <w:tmpl w:val="40D0D9B4"/>
    <w:lvl w:ilvl="0" w:tplc="08090001">
      <w:start w:val="1"/>
      <w:numFmt w:val="bullet"/>
      <w:lvlText w:val=""/>
      <w:lvlJc w:val="left"/>
      <w:pPr>
        <w:ind w:left="936" w:hanging="360"/>
      </w:pPr>
      <w:rPr>
        <w:rFonts w:ascii="Symbol" w:hAnsi="Symbol"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7CD559A2"/>
    <w:multiLevelType w:val="multilevel"/>
    <w:tmpl w:val="AE6006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1"/>
  </w:num>
  <w:num w:numId="3">
    <w:abstractNumId w:val="6"/>
  </w:num>
  <w:num w:numId="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4"/>
  </w:num>
  <w:num w:numId="7">
    <w:abstractNumId w:val="2"/>
  </w:num>
  <w:num w:numId="8">
    <w:abstractNumId w:val="8"/>
  </w:num>
  <w:num w:numId="9">
    <w:abstractNumId w:val="13"/>
  </w:num>
  <w:num w:numId="10">
    <w:abstractNumId w:val="15"/>
  </w:num>
  <w:num w:numId="11">
    <w:abstractNumId w:val="16"/>
  </w:num>
  <w:num w:numId="12">
    <w:abstractNumId w:val="5"/>
  </w:num>
  <w:num w:numId="13">
    <w:abstractNumId w:val="0"/>
  </w:num>
  <w:num w:numId="14">
    <w:abstractNumId w:val="3"/>
  </w:num>
  <w:num w:numId="15">
    <w:abstractNumId w:val="10"/>
  </w:num>
  <w:num w:numId="16">
    <w:abstractNumId w:val="9"/>
  </w:num>
  <w:num w:numId="17">
    <w:abstractNumId w:val="11"/>
  </w:num>
  <w:num w:numId="1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F91"/>
    <w:rsid w:val="000029B2"/>
    <w:rsid w:val="00003835"/>
    <w:rsid w:val="00004188"/>
    <w:rsid w:val="00004215"/>
    <w:rsid w:val="0000483A"/>
    <w:rsid w:val="00004C91"/>
    <w:rsid w:val="00004E95"/>
    <w:rsid w:val="00005396"/>
    <w:rsid w:val="0000663C"/>
    <w:rsid w:val="00007309"/>
    <w:rsid w:val="000126DD"/>
    <w:rsid w:val="00012D00"/>
    <w:rsid w:val="00013DE4"/>
    <w:rsid w:val="00014D52"/>
    <w:rsid w:val="000164F3"/>
    <w:rsid w:val="0002031F"/>
    <w:rsid w:val="00020594"/>
    <w:rsid w:val="000210DD"/>
    <w:rsid w:val="00021494"/>
    <w:rsid w:val="0002198F"/>
    <w:rsid w:val="00021B54"/>
    <w:rsid w:val="00022DB4"/>
    <w:rsid w:val="00022DF2"/>
    <w:rsid w:val="0002327D"/>
    <w:rsid w:val="0002343A"/>
    <w:rsid w:val="0002508B"/>
    <w:rsid w:val="0002546C"/>
    <w:rsid w:val="00025960"/>
    <w:rsid w:val="00025A96"/>
    <w:rsid w:val="00030D7B"/>
    <w:rsid w:val="000316D1"/>
    <w:rsid w:val="000319BB"/>
    <w:rsid w:val="000328D7"/>
    <w:rsid w:val="000339AB"/>
    <w:rsid w:val="000347C6"/>
    <w:rsid w:val="00034C1C"/>
    <w:rsid w:val="00034DDA"/>
    <w:rsid w:val="000358DE"/>
    <w:rsid w:val="00036AA0"/>
    <w:rsid w:val="00040F39"/>
    <w:rsid w:val="00041824"/>
    <w:rsid w:val="00042FB1"/>
    <w:rsid w:val="000437EC"/>
    <w:rsid w:val="00043C3B"/>
    <w:rsid w:val="000440F5"/>
    <w:rsid w:val="000457BC"/>
    <w:rsid w:val="000457F5"/>
    <w:rsid w:val="00045C6E"/>
    <w:rsid w:val="00045E19"/>
    <w:rsid w:val="00046E3F"/>
    <w:rsid w:val="00047201"/>
    <w:rsid w:val="000475EC"/>
    <w:rsid w:val="0004761E"/>
    <w:rsid w:val="00050151"/>
    <w:rsid w:val="00050208"/>
    <w:rsid w:val="00051552"/>
    <w:rsid w:val="00051D7A"/>
    <w:rsid w:val="000524CB"/>
    <w:rsid w:val="00052995"/>
    <w:rsid w:val="00052B1D"/>
    <w:rsid w:val="00052DE2"/>
    <w:rsid w:val="00055A0F"/>
    <w:rsid w:val="00057F4D"/>
    <w:rsid w:val="00060EF0"/>
    <w:rsid w:val="0006190C"/>
    <w:rsid w:val="00062372"/>
    <w:rsid w:val="00063A1E"/>
    <w:rsid w:val="00063C9F"/>
    <w:rsid w:val="0006464D"/>
    <w:rsid w:val="00065376"/>
    <w:rsid w:val="00065392"/>
    <w:rsid w:val="00065890"/>
    <w:rsid w:val="000659D0"/>
    <w:rsid w:val="00065A61"/>
    <w:rsid w:val="00066455"/>
    <w:rsid w:val="00070AB8"/>
    <w:rsid w:val="00070AE3"/>
    <w:rsid w:val="00070EE9"/>
    <w:rsid w:val="000727AD"/>
    <w:rsid w:val="00072E20"/>
    <w:rsid w:val="00072F72"/>
    <w:rsid w:val="000753AD"/>
    <w:rsid w:val="00075AC3"/>
    <w:rsid w:val="000760EA"/>
    <w:rsid w:val="00076959"/>
    <w:rsid w:val="0007729C"/>
    <w:rsid w:val="0008088A"/>
    <w:rsid w:val="00081D63"/>
    <w:rsid w:val="00081DBB"/>
    <w:rsid w:val="00083F58"/>
    <w:rsid w:val="00085B53"/>
    <w:rsid w:val="00085EF8"/>
    <w:rsid w:val="0009096A"/>
    <w:rsid w:val="00090BD3"/>
    <w:rsid w:val="0009185F"/>
    <w:rsid w:val="000928B4"/>
    <w:rsid w:val="00092AA9"/>
    <w:rsid w:val="00093C83"/>
    <w:rsid w:val="00094316"/>
    <w:rsid w:val="00095BD7"/>
    <w:rsid w:val="00096499"/>
    <w:rsid w:val="00096984"/>
    <w:rsid w:val="0009703B"/>
    <w:rsid w:val="00097420"/>
    <w:rsid w:val="000A1A04"/>
    <w:rsid w:val="000A4AE2"/>
    <w:rsid w:val="000A4B9E"/>
    <w:rsid w:val="000A5423"/>
    <w:rsid w:val="000A7A94"/>
    <w:rsid w:val="000A7C0D"/>
    <w:rsid w:val="000B097A"/>
    <w:rsid w:val="000B162A"/>
    <w:rsid w:val="000B28FA"/>
    <w:rsid w:val="000B2D1C"/>
    <w:rsid w:val="000B2E1C"/>
    <w:rsid w:val="000B3D6A"/>
    <w:rsid w:val="000B4A09"/>
    <w:rsid w:val="000B6FBA"/>
    <w:rsid w:val="000C16D2"/>
    <w:rsid w:val="000C1DBC"/>
    <w:rsid w:val="000C3770"/>
    <w:rsid w:val="000C3DEB"/>
    <w:rsid w:val="000C5762"/>
    <w:rsid w:val="000C767F"/>
    <w:rsid w:val="000C7791"/>
    <w:rsid w:val="000D046A"/>
    <w:rsid w:val="000D1145"/>
    <w:rsid w:val="000D129F"/>
    <w:rsid w:val="000D264E"/>
    <w:rsid w:val="000D3782"/>
    <w:rsid w:val="000D3E0E"/>
    <w:rsid w:val="000D5E01"/>
    <w:rsid w:val="000D5E7F"/>
    <w:rsid w:val="000D6D49"/>
    <w:rsid w:val="000E1B7C"/>
    <w:rsid w:val="000E34FA"/>
    <w:rsid w:val="000E38ED"/>
    <w:rsid w:val="000E4285"/>
    <w:rsid w:val="000E4867"/>
    <w:rsid w:val="000E544E"/>
    <w:rsid w:val="000E5F31"/>
    <w:rsid w:val="000E6EC6"/>
    <w:rsid w:val="000E793C"/>
    <w:rsid w:val="000F5028"/>
    <w:rsid w:val="000F5528"/>
    <w:rsid w:val="000F5E3F"/>
    <w:rsid w:val="000F5EF9"/>
    <w:rsid w:val="000F6323"/>
    <w:rsid w:val="000F77D0"/>
    <w:rsid w:val="00100066"/>
    <w:rsid w:val="001004E6"/>
    <w:rsid w:val="00100EFF"/>
    <w:rsid w:val="00101FB9"/>
    <w:rsid w:val="00102052"/>
    <w:rsid w:val="001022BE"/>
    <w:rsid w:val="00102489"/>
    <w:rsid w:val="00102C9D"/>
    <w:rsid w:val="00102D5D"/>
    <w:rsid w:val="0010322E"/>
    <w:rsid w:val="00103C18"/>
    <w:rsid w:val="001042B8"/>
    <w:rsid w:val="0010436F"/>
    <w:rsid w:val="0010588E"/>
    <w:rsid w:val="0010767A"/>
    <w:rsid w:val="001124D3"/>
    <w:rsid w:val="00113E5B"/>
    <w:rsid w:val="00114652"/>
    <w:rsid w:val="00115379"/>
    <w:rsid w:val="00115BF0"/>
    <w:rsid w:val="001171A8"/>
    <w:rsid w:val="00120ED6"/>
    <w:rsid w:val="001221FF"/>
    <w:rsid w:val="00123AF5"/>
    <w:rsid w:val="0012467D"/>
    <w:rsid w:val="001259D9"/>
    <w:rsid w:val="00125E15"/>
    <w:rsid w:val="001266D1"/>
    <w:rsid w:val="00126B4E"/>
    <w:rsid w:val="00126F25"/>
    <w:rsid w:val="001305A3"/>
    <w:rsid w:val="00130790"/>
    <w:rsid w:val="00131963"/>
    <w:rsid w:val="00131E14"/>
    <w:rsid w:val="001321E1"/>
    <w:rsid w:val="001327CD"/>
    <w:rsid w:val="00133454"/>
    <w:rsid w:val="00133795"/>
    <w:rsid w:val="00134047"/>
    <w:rsid w:val="00140AF0"/>
    <w:rsid w:val="00141B57"/>
    <w:rsid w:val="0014287F"/>
    <w:rsid w:val="001428C5"/>
    <w:rsid w:val="00143F28"/>
    <w:rsid w:val="0014651B"/>
    <w:rsid w:val="00146610"/>
    <w:rsid w:val="001473A9"/>
    <w:rsid w:val="00147A14"/>
    <w:rsid w:val="00150770"/>
    <w:rsid w:val="0015170B"/>
    <w:rsid w:val="001519A8"/>
    <w:rsid w:val="00152874"/>
    <w:rsid w:val="00154BD0"/>
    <w:rsid w:val="00155157"/>
    <w:rsid w:val="001559F4"/>
    <w:rsid w:val="00155E85"/>
    <w:rsid w:val="0015628F"/>
    <w:rsid w:val="001574DD"/>
    <w:rsid w:val="00160610"/>
    <w:rsid w:val="00160B2D"/>
    <w:rsid w:val="00164417"/>
    <w:rsid w:val="0016596B"/>
    <w:rsid w:val="00171412"/>
    <w:rsid w:val="00172DD1"/>
    <w:rsid w:val="00173AEB"/>
    <w:rsid w:val="00173B4C"/>
    <w:rsid w:val="001760E4"/>
    <w:rsid w:val="00177BF4"/>
    <w:rsid w:val="00177CBF"/>
    <w:rsid w:val="00181ECE"/>
    <w:rsid w:val="00182665"/>
    <w:rsid w:val="00183953"/>
    <w:rsid w:val="00184B86"/>
    <w:rsid w:val="00185350"/>
    <w:rsid w:val="001853B4"/>
    <w:rsid w:val="00185B5C"/>
    <w:rsid w:val="00185E99"/>
    <w:rsid w:val="00185EA0"/>
    <w:rsid w:val="001860DC"/>
    <w:rsid w:val="001867FC"/>
    <w:rsid w:val="00186FD4"/>
    <w:rsid w:val="0018712E"/>
    <w:rsid w:val="00187E53"/>
    <w:rsid w:val="00190016"/>
    <w:rsid w:val="00192192"/>
    <w:rsid w:val="001923E3"/>
    <w:rsid w:val="001923F1"/>
    <w:rsid w:val="00195AD4"/>
    <w:rsid w:val="00195F18"/>
    <w:rsid w:val="0019672B"/>
    <w:rsid w:val="00196ECB"/>
    <w:rsid w:val="001974A8"/>
    <w:rsid w:val="001A070C"/>
    <w:rsid w:val="001A1529"/>
    <w:rsid w:val="001A29E7"/>
    <w:rsid w:val="001A4383"/>
    <w:rsid w:val="001A465A"/>
    <w:rsid w:val="001A64A6"/>
    <w:rsid w:val="001B0604"/>
    <w:rsid w:val="001B1CCF"/>
    <w:rsid w:val="001B3384"/>
    <w:rsid w:val="001B393E"/>
    <w:rsid w:val="001B4C12"/>
    <w:rsid w:val="001B5091"/>
    <w:rsid w:val="001B5C25"/>
    <w:rsid w:val="001B7262"/>
    <w:rsid w:val="001C0036"/>
    <w:rsid w:val="001C180C"/>
    <w:rsid w:val="001C2D13"/>
    <w:rsid w:val="001C3AB0"/>
    <w:rsid w:val="001C3F0D"/>
    <w:rsid w:val="001C404F"/>
    <w:rsid w:val="001C4094"/>
    <w:rsid w:val="001C410D"/>
    <w:rsid w:val="001C56DB"/>
    <w:rsid w:val="001C6CC2"/>
    <w:rsid w:val="001C72A0"/>
    <w:rsid w:val="001C7580"/>
    <w:rsid w:val="001D0F97"/>
    <w:rsid w:val="001D12AA"/>
    <w:rsid w:val="001D2549"/>
    <w:rsid w:val="001D2999"/>
    <w:rsid w:val="001D34C5"/>
    <w:rsid w:val="001D416C"/>
    <w:rsid w:val="001D52FA"/>
    <w:rsid w:val="001D5575"/>
    <w:rsid w:val="001D5BC1"/>
    <w:rsid w:val="001D5D07"/>
    <w:rsid w:val="001D6419"/>
    <w:rsid w:val="001D723E"/>
    <w:rsid w:val="001E21B2"/>
    <w:rsid w:val="001E234F"/>
    <w:rsid w:val="001E2406"/>
    <w:rsid w:val="001E3E86"/>
    <w:rsid w:val="001E4263"/>
    <w:rsid w:val="001E4DB2"/>
    <w:rsid w:val="001E5853"/>
    <w:rsid w:val="001E58EA"/>
    <w:rsid w:val="001E5DD0"/>
    <w:rsid w:val="001E7F04"/>
    <w:rsid w:val="001F1309"/>
    <w:rsid w:val="001F27CA"/>
    <w:rsid w:val="001F4C9E"/>
    <w:rsid w:val="001F58DB"/>
    <w:rsid w:val="001F5907"/>
    <w:rsid w:val="001F5CB9"/>
    <w:rsid w:val="001F6297"/>
    <w:rsid w:val="001F6701"/>
    <w:rsid w:val="001F699B"/>
    <w:rsid w:val="001F7B86"/>
    <w:rsid w:val="002001A3"/>
    <w:rsid w:val="0020034C"/>
    <w:rsid w:val="002004EA"/>
    <w:rsid w:val="0020127F"/>
    <w:rsid w:val="00203088"/>
    <w:rsid w:val="00203453"/>
    <w:rsid w:val="00203CD6"/>
    <w:rsid w:val="002047F6"/>
    <w:rsid w:val="002050F8"/>
    <w:rsid w:val="00205D2A"/>
    <w:rsid w:val="002068E1"/>
    <w:rsid w:val="0020693A"/>
    <w:rsid w:val="00207737"/>
    <w:rsid w:val="00207A82"/>
    <w:rsid w:val="002106EB"/>
    <w:rsid w:val="00210F99"/>
    <w:rsid w:val="00211805"/>
    <w:rsid w:val="00211952"/>
    <w:rsid w:val="00212782"/>
    <w:rsid w:val="00212D17"/>
    <w:rsid w:val="00212D42"/>
    <w:rsid w:val="00212F3E"/>
    <w:rsid w:val="00212FEF"/>
    <w:rsid w:val="0021460A"/>
    <w:rsid w:val="00217C14"/>
    <w:rsid w:val="00220345"/>
    <w:rsid w:val="00221C8E"/>
    <w:rsid w:val="00221DE5"/>
    <w:rsid w:val="00221E64"/>
    <w:rsid w:val="00222AA9"/>
    <w:rsid w:val="00223B27"/>
    <w:rsid w:val="002246A6"/>
    <w:rsid w:val="00224B35"/>
    <w:rsid w:val="00224F54"/>
    <w:rsid w:val="00225073"/>
    <w:rsid w:val="0022540D"/>
    <w:rsid w:val="002255AA"/>
    <w:rsid w:val="00225D5D"/>
    <w:rsid w:val="0022610B"/>
    <w:rsid w:val="00227018"/>
    <w:rsid w:val="00230695"/>
    <w:rsid w:val="00230D49"/>
    <w:rsid w:val="0023111A"/>
    <w:rsid w:val="0023171A"/>
    <w:rsid w:val="00231FAE"/>
    <w:rsid w:val="00232614"/>
    <w:rsid w:val="00232E86"/>
    <w:rsid w:val="0023404A"/>
    <w:rsid w:val="00234347"/>
    <w:rsid w:val="00234DEE"/>
    <w:rsid w:val="002362A0"/>
    <w:rsid w:val="00237288"/>
    <w:rsid w:val="00237AF1"/>
    <w:rsid w:val="00241D30"/>
    <w:rsid w:val="002438F3"/>
    <w:rsid w:val="00244D39"/>
    <w:rsid w:val="00247342"/>
    <w:rsid w:val="00247F13"/>
    <w:rsid w:val="00250652"/>
    <w:rsid w:val="00251223"/>
    <w:rsid w:val="00252A3B"/>
    <w:rsid w:val="002530B7"/>
    <w:rsid w:val="00253700"/>
    <w:rsid w:val="00253E8B"/>
    <w:rsid w:val="00255B1D"/>
    <w:rsid w:val="00256971"/>
    <w:rsid w:val="002579AB"/>
    <w:rsid w:val="00257A72"/>
    <w:rsid w:val="00257DAF"/>
    <w:rsid w:val="00261158"/>
    <w:rsid w:val="002615F0"/>
    <w:rsid w:val="00262106"/>
    <w:rsid w:val="0026436B"/>
    <w:rsid w:val="002646DD"/>
    <w:rsid w:val="00264EFC"/>
    <w:rsid w:val="0026550D"/>
    <w:rsid w:val="002666C8"/>
    <w:rsid w:val="00270267"/>
    <w:rsid w:val="0027059F"/>
    <w:rsid w:val="00271B50"/>
    <w:rsid w:val="00272B34"/>
    <w:rsid w:val="00272E5D"/>
    <w:rsid w:val="002738E5"/>
    <w:rsid w:val="00273C8F"/>
    <w:rsid w:val="00274CA2"/>
    <w:rsid w:val="00276496"/>
    <w:rsid w:val="002778CC"/>
    <w:rsid w:val="0028342D"/>
    <w:rsid w:val="00283869"/>
    <w:rsid w:val="00285C4E"/>
    <w:rsid w:val="00285CC7"/>
    <w:rsid w:val="00287C2D"/>
    <w:rsid w:val="00287DBD"/>
    <w:rsid w:val="00290540"/>
    <w:rsid w:val="00290586"/>
    <w:rsid w:val="0029065D"/>
    <w:rsid w:val="00292FE6"/>
    <w:rsid w:val="002932AB"/>
    <w:rsid w:val="00293787"/>
    <w:rsid w:val="0029432C"/>
    <w:rsid w:val="00294E7E"/>
    <w:rsid w:val="002965CD"/>
    <w:rsid w:val="0029715D"/>
    <w:rsid w:val="00297723"/>
    <w:rsid w:val="002A0A2D"/>
    <w:rsid w:val="002A4247"/>
    <w:rsid w:val="002A60C9"/>
    <w:rsid w:val="002A6194"/>
    <w:rsid w:val="002A7F70"/>
    <w:rsid w:val="002B0F46"/>
    <w:rsid w:val="002B3F91"/>
    <w:rsid w:val="002B71F2"/>
    <w:rsid w:val="002C155D"/>
    <w:rsid w:val="002C1E86"/>
    <w:rsid w:val="002C2AA4"/>
    <w:rsid w:val="002C3D5F"/>
    <w:rsid w:val="002C5765"/>
    <w:rsid w:val="002C6DC4"/>
    <w:rsid w:val="002D011C"/>
    <w:rsid w:val="002D174E"/>
    <w:rsid w:val="002D22AC"/>
    <w:rsid w:val="002D2D3A"/>
    <w:rsid w:val="002D45F6"/>
    <w:rsid w:val="002D4C85"/>
    <w:rsid w:val="002D53D8"/>
    <w:rsid w:val="002D5723"/>
    <w:rsid w:val="002D6123"/>
    <w:rsid w:val="002D65A2"/>
    <w:rsid w:val="002D6816"/>
    <w:rsid w:val="002D6A1A"/>
    <w:rsid w:val="002D76EA"/>
    <w:rsid w:val="002E28C1"/>
    <w:rsid w:val="002E29D7"/>
    <w:rsid w:val="002E29F1"/>
    <w:rsid w:val="002E2E21"/>
    <w:rsid w:val="002E3E14"/>
    <w:rsid w:val="002E43DC"/>
    <w:rsid w:val="002E48FA"/>
    <w:rsid w:val="002E4BCE"/>
    <w:rsid w:val="002E5A34"/>
    <w:rsid w:val="002E698F"/>
    <w:rsid w:val="002E7AAD"/>
    <w:rsid w:val="002F1473"/>
    <w:rsid w:val="002F1C3C"/>
    <w:rsid w:val="002F22D8"/>
    <w:rsid w:val="002F3274"/>
    <w:rsid w:val="002F3FE8"/>
    <w:rsid w:val="002F5D21"/>
    <w:rsid w:val="0030015D"/>
    <w:rsid w:val="00300980"/>
    <w:rsid w:val="0030254E"/>
    <w:rsid w:val="0030280D"/>
    <w:rsid w:val="003058BB"/>
    <w:rsid w:val="00305B1B"/>
    <w:rsid w:val="003061E8"/>
    <w:rsid w:val="003062F6"/>
    <w:rsid w:val="00306999"/>
    <w:rsid w:val="0030732D"/>
    <w:rsid w:val="003073A3"/>
    <w:rsid w:val="003105FB"/>
    <w:rsid w:val="0031066C"/>
    <w:rsid w:val="00311286"/>
    <w:rsid w:val="00311897"/>
    <w:rsid w:val="00311A8C"/>
    <w:rsid w:val="0031202F"/>
    <w:rsid w:val="0031262B"/>
    <w:rsid w:val="00312929"/>
    <w:rsid w:val="003162DD"/>
    <w:rsid w:val="00316331"/>
    <w:rsid w:val="003163DC"/>
    <w:rsid w:val="00316AA6"/>
    <w:rsid w:val="0032161E"/>
    <w:rsid w:val="003216C5"/>
    <w:rsid w:val="00322B6F"/>
    <w:rsid w:val="00323A9F"/>
    <w:rsid w:val="0032655A"/>
    <w:rsid w:val="003266D3"/>
    <w:rsid w:val="00326714"/>
    <w:rsid w:val="00327069"/>
    <w:rsid w:val="003273E7"/>
    <w:rsid w:val="003275C8"/>
    <w:rsid w:val="003309CA"/>
    <w:rsid w:val="003319CA"/>
    <w:rsid w:val="00331ADA"/>
    <w:rsid w:val="00331B0A"/>
    <w:rsid w:val="00332F87"/>
    <w:rsid w:val="00333091"/>
    <w:rsid w:val="00333633"/>
    <w:rsid w:val="00333DA5"/>
    <w:rsid w:val="003355F0"/>
    <w:rsid w:val="003359C5"/>
    <w:rsid w:val="003361BB"/>
    <w:rsid w:val="00336223"/>
    <w:rsid w:val="003364E5"/>
    <w:rsid w:val="003403D8"/>
    <w:rsid w:val="0034097C"/>
    <w:rsid w:val="00341A9E"/>
    <w:rsid w:val="00343AFA"/>
    <w:rsid w:val="00344205"/>
    <w:rsid w:val="0034555C"/>
    <w:rsid w:val="00345829"/>
    <w:rsid w:val="003465F0"/>
    <w:rsid w:val="0034725D"/>
    <w:rsid w:val="003509CE"/>
    <w:rsid w:val="0035108A"/>
    <w:rsid w:val="003512BF"/>
    <w:rsid w:val="00353F6E"/>
    <w:rsid w:val="003547BC"/>
    <w:rsid w:val="00354888"/>
    <w:rsid w:val="00356CA3"/>
    <w:rsid w:val="003570CD"/>
    <w:rsid w:val="00360291"/>
    <w:rsid w:val="00364866"/>
    <w:rsid w:val="00365408"/>
    <w:rsid w:val="003658F4"/>
    <w:rsid w:val="003665F7"/>
    <w:rsid w:val="0036684A"/>
    <w:rsid w:val="00367625"/>
    <w:rsid w:val="00370362"/>
    <w:rsid w:val="0037080E"/>
    <w:rsid w:val="00370D4C"/>
    <w:rsid w:val="00371162"/>
    <w:rsid w:val="00371880"/>
    <w:rsid w:val="0037318F"/>
    <w:rsid w:val="0037336E"/>
    <w:rsid w:val="00374698"/>
    <w:rsid w:val="00376AA3"/>
    <w:rsid w:val="00377956"/>
    <w:rsid w:val="00377B5B"/>
    <w:rsid w:val="0038004C"/>
    <w:rsid w:val="003803EE"/>
    <w:rsid w:val="00381D6B"/>
    <w:rsid w:val="00383083"/>
    <w:rsid w:val="003830E1"/>
    <w:rsid w:val="003834A3"/>
    <w:rsid w:val="003839F0"/>
    <w:rsid w:val="003843EB"/>
    <w:rsid w:val="00386E42"/>
    <w:rsid w:val="00387BE6"/>
    <w:rsid w:val="00391DBE"/>
    <w:rsid w:val="00391E91"/>
    <w:rsid w:val="00393956"/>
    <w:rsid w:val="00393F1A"/>
    <w:rsid w:val="0039492A"/>
    <w:rsid w:val="003967CB"/>
    <w:rsid w:val="003A0CB2"/>
    <w:rsid w:val="003A1AB1"/>
    <w:rsid w:val="003A25EE"/>
    <w:rsid w:val="003A3218"/>
    <w:rsid w:val="003A34C8"/>
    <w:rsid w:val="003A37BD"/>
    <w:rsid w:val="003A5C3B"/>
    <w:rsid w:val="003A65F4"/>
    <w:rsid w:val="003A6E16"/>
    <w:rsid w:val="003A6EAF"/>
    <w:rsid w:val="003A7477"/>
    <w:rsid w:val="003B0E56"/>
    <w:rsid w:val="003B1BCD"/>
    <w:rsid w:val="003B27BA"/>
    <w:rsid w:val="003B359F"/>
    <w:rsid w:val="003B5B1F"/>
    <w:rsid w:val="003B5CC7"/>
    <w:rsid w:val="003B64B9"/>
    <w:rsid w:val="003B7A95"/>
    <w:rsid w:val="003C0509"/>
    <w:rsid w:val="003C0512"/>
    <w:rsid w:val="003C1FD3"/>
    <w:rsid w:val="003C2546"/>
    <w:rsid w:val="003C2E9A"/>
    <w:rsid w:val="003C347B"/>
    <w:rsid w:val="003C42A0"/>
    <w:rsid w:val="003C6618"/>
    <w:rsid w:val="003D0361"/>
    <w:rsid w:val="003D047A"/>
    <w:rsid w:val="003D0843"/>
    <w:rsid w:val="003D2EBC"/>
    <w:rsid w:val="003D47AF"/>
    <w:rsid w:val="003D52C4"/>
    <w:rsid w:val="003D541D"/>
    <w:rsid w:val="003D5C24"/>
    <w:rsid w:val="003D7392"/>
    <w:rsid w:val="003D7B97"/>
    <w:rsid w:val="003E0082"/>
    <w:rsid w:val="003E2902"/>
    <w:rsid w:val="003E2C47"/>
    <w:rsid w:val="003E3EE0"/>
    <w:rsid w:val="003E425D"/>
    <w:rsid w:val="003E4EEF"/>
    <w:rsid w:val="003E50B2"/>
    <w:rsid w:val="003E50D2"/>
    <w:rsid w:val="003E63E2"/>
    <w:rsid w:val="003E6B83"/>
    <w:rsid w:val="003F02D0"/>
    <w:rsid w:val="003F04F3"/>
    <w:rsid w:val="003F1101"/>
    <w:rsid w:val="003F2AFB"/>
    <w:rsid w:val="003F30A8"/>
    <w:rsid w:val="003F3C4B"/>
    <w:rsid w:val="003F44BE"/>
    <w:rsid w:val="003F597F"/>
    <w:rsid w:val="003F610C"/>
    <w:rsid w:val="003F6894"/>
    <w:rsid w:val="0040114B"/>
    <w:rsid w:val="00401983"/>
    <w:rsid w:val="004025CF"/>
    <w:rsid w:val="004038A6"/>
    <w:rsid w:val="00403D8E"/>
    <w:rsid w:val="004043E3"/>
    <w:rsid w:val="004049AF"/>
    <w:rsid w:val="00404E03"/>
    <w:rsid w:val="004051C8"/>
    <w:rsid w:val="004056AF"/>
    <w:rsid w:val="00406561"/>
    <w:rsid w:val="00406E48"/>
    <w:rsid w:val="00407BA5"/>
    <w:rsid w:val="00410402"/>
    <w:rsid w:val="004114B5"/>
    <w:rsid w:val="00411ABD"/>
    <w:rsid w:val="00412257"/>
    <w:rsid w:val="00412989"/>
    <w:rsid w:val="00412F34"/>
    <w:rsid w:val="004135BA"/>
    <w:rsid w:val="00414B27"/>
    <w:rsid w:val="0041505E"/>
    <w:rsid w:val="00415466"/>
    <w:rsid w:val="00417147"/>
    <w:rsid w:val="00417752"/>
    <w:rsid w:val="0041787F"/>
    <w:rsid w:val="00421211"/>
    <w:rsid w:val="0042197D"/>
    <w:rsid w:val="00422B92"/>
    <w:rsid w:val="00423AEE"/>
    <w:rsid w:val="004266D0"/>
    <w:rsid w:val="00426DA6"/>
    <w:rsid w:val="00427790"/>
    <w:rsid w:val="00427873"/>
    <w:rsid w:val="004326BB"/>
    <w:rsid w:val="0043278F"/>
    <w:rsid w:val="00432D8E"/>
    <w:rsid w:val="0043372F"/>
    <w:rsid w:val="00434331"/>
    <w:rsid w:val="0043514A"/>
    <w:rsid w:val="0043641A"/>
    <w:rsid w:val="00436B2A"/>
    <w:rsid w:val="00436B8F"/>
    <w:rsid w:val="004371A6"/>
    <w:rsid w:val="0044033C"/>
    <w:rsid w:val="00441E66"/>
    <w:rsid w:val="00443058"/>
    <w:rsid w:val="004430E2"/>
    <w:rsid w:val="004437F0"/>
    <w:rsid w:val="004440A1"/>
    <w:rsid w:val="004449D6"/>
    <w:rsid w:val="00444B88"/>
    <w:rsid w:val="004452B9"/>
    <w:rsid w:val="0044597D"/>
    <w:rsid w:val="00446B67"/>
    <w:rsid w:val="00452AE9"/>
    <w:rsid w:val="00452F4B"/>
    <w:rsid w:val="00456364"/>
    <w:rsid w:val="00456466"/>
    <w:rsid w:val="004601F8"/>
    <w:rsid w:val="004605A9"/>
    <w:rsid w:val="004608F7"/>
    <w:rsid w:val="0046134B"/>
    <w:rsid w:val="00461CAB"/>
    <w:rsid w:val="00462746"/>
    <w:rsid w:val="00462D37"/>
    <w:rsid w:val="00463890"/>
    <w:rsid w:val="00463F1A"/>
    <w:rsid w:val="00464353"/>
    <w:rsid w:val="00464818"/>
    <w:rsid w:val="00464F05"/>
    <w:rsid w:val="00464FA6"/>
    <w:rsid w:val="004675EB"/>
    <w:rsid w:val="00470478"/>
    <w:rsid w:val="00471F4F"/>
    <w:rsid w:val="0047218B"/>
    <w:rsid w:val="004729F0"/>
    <w:rsid w:val="0047318B"/>
    <w:rsid w:val="004734FD"/>
    <w:rsid w:val="00473753"/>
    <w:rsid w:val="0047476B"/>
    <w:rsid w:val="00475683"/>
    <w:rsid w:val="00475692"/>
    <w:rsid w:val="00475727"/>
    <w:rsid w:val="004776AF"/>
    <w:rsid w:val="004777BF"/>
    <w:rsid w:val="0048018E"/>
    <w:rsid w:val="004804D1"/>
    <w:rsid w:val="0048137B"/>
    <w:rsid w:val="004822EC"/>
    <w:rsid w:val="00483BC4"/>
    <w:rsid w:val="0048516D"/>
    <w:rsid w:val="00486E2E"/>
    <w:rsid w:val="0048716B"/>
    <w:rsid w:val="00487D5F"/>
    <w:rsid w:val="00490280"/>
    <w:rsid w:val="00490375"/>
    <w:rsid w:val="00490E04"/>
    <w:rsid w:val="004915F6"/>
    <w:rsid w:val="004932E9"/>
    <w:rsid w:val="00496F02"/>
    <w:rsid w:val="00497270"/>
    <w:rsid w:val="00497A2D"/>
    <w:rsid w:val="00497FF5"/>
    <w:rsid w:val="004A09A4"/>
    <w:rsid w:val="004A260B"/>
    <w:rsid w:val="004A33EC"/>
    <w:rsid w:val="004A39FC"/>
    <w:rsid w:val="004A4778"/>
    <w:rsid w:val="004A4D26"/>
    <w:rsid w:val="004A4D76"/>
    <w:rsid w:val="004A695A"/>
    <w:rsid w:val="004B0482"/>
    <w:rsid w:val="004B35C9"/>
    <w:rsid w:val="004B3D32"/>
    <w:rsid w:val="004B43F7"/>
    <w:rsid w:val="004B6108"/>
    <w:rsid w:val="004B6743"/>
    <w:rsid w:val="004B6A48"/>
    <w:rsid w:val="004B7910"/>
    <w:rsid w:val="004B7BD4"/>
    <w:rsid w:val="004C0BD4"/>
    <w:rsid w:val="004C115D"/>
    <w:rsid w:val="004C276E"/>
    <w:rsid w:val="004C32B0"/>
    <w:rsid w:val="004C4F7A"/>
    <w:rsid w:val="004C540A"/>
    <w:rsid w:val="004C6346"/>
    <w:rsid w:val="004C7A47"/>
    <w:rsid w:val="004D029A"/>
    <w:rsid w:val="004D0A43"/>
    <w:rsid w:val="004D0EAB"/>
    <w:rsid w:val="004D1499"/>
    <w:rsid w:val="004D1569"/>
    <w:rsid w:val="004D256B"/>
    <w:rsid w:val="004D278B"/>
    <w:rsid w:val="004D3333"/>
    <w:rsid w:val="004D37F2"/>
    <w:rsid w:val="004D413E"/>
    <w:rsid w:val="004D57A4"/>
    <w:rsid w:val="004E14EB"/>
    <w:rsid w:val="004E1F0B"/>
    <w:rsid w:val="004E2187"/>
    <w:rsid w:val="004E3D77"/>
    <w:rsid w:val="004E4782"/>
    <w:rsid w:val="004E4EDF"/>
    <w:rsid w:val="004E4FBC"/>
    <w:rsid w:val="004E6004"/>
    <w:rsid w:val="004E650D"/>
    <w:rsid w:val="004E6839"/>
    <w:rsid w:val="004E6958"/>
    <w:rsid w:val="004E7FF6"/>
    <w:rsid w:val="004F0316"/>
    <w:rsid w:val="004F1516"/>
    <w:rsid w:val="004F2B19"/>
    <w:rsid w:val="004F31D3"/>
    <w:rsid w:val="004F4493"/>
    <w:rsid w:val="004F51E6"/>
    <w:rsid w:val="004F5697"/>
    <w:rsid w:val="004F5BF6"/>
    <w:rsid w:val="004F64A9"/>
    <w:rsid w:val="005015AC"/>
    <w:rsid w:val="00502A3C"/>
    <w:rsid w:val="00503C83"/>
    <w:rsid w:val="00504187"/>
    <w:rsid w:val="00504C27"/>
    <w:rsid w:val="005050C7"/>
    <w:rsid w:val="005051B7"/>
    <w:rsid w:val="005056B7"/>
    <w:rsid w:val="00506169"/>
    <w:rsid w:val="00507BCE"/>
    <w:rsid w:val="005109E1"/>
    <w:rsid w:val="00511353"/>
    <w:rsid w:val="00514F5D"/>
    <w:rsid w:val="005150A2"/>
    <w:rsid w:val="0051554B"/>
    <w:rsid w:val="005158F8"/>
    <w:rsid w:val="00516101"/>
    <w:rsid w:val="00516733"/>
    <w:rsid w:val="00516B39"/>
    <w:rsid w:val="00516C72"/>
    <w:rsid w:val="00517C9E"/>
    <w:rsid w:val="005217DC"/>
    <w:rsid w:val="005235FE"/>
    <w:rsid w:val="00523AA6"/>
    <w:rsid w:val="00523CDF"/>
    <w:rsid w:val="005260D7"/>
    <w:rsid w:val="00526807"/>
    <w:rsid w:val="00526CC2"/>
    <w:rsid w:val="00526CF2"/>
    <w:rsid w:val="00526D39"/>
    <w:rsid w:val="005277C7"/>
    <w:rsid w:val="00527E75"/>
    <w:rsid w:val="00530890"/>
    <w:rsid w:val="0053144C"/>
    <w:rsid w:val="00531E70"/>
    <w:rsid w:val="00533226"/>
    <w:rsid w:val="00533B67"/>
    <w:rsid w:val="0054081F"/>
    <w:rsid w:val="00542E5E"/>
    <w:rsid w:val="005436C1"/>
    <w:rsid w:val="00544588"/>
    <w:rsid w:val="005460C7"/>
    <w:rsid w:val="005460E1"/>
    <w:rsid w:val="005464B9"/>
    <w:rsid w:val="00546BEB"/>
    <w:rsid w:val="00546EB0"/>
    <w:rsid w:val="00546FA7"/>
    <w:rsid w:val="00546FAB"/>
    <w:rsid w:val="005507F6"/>
    <w:rsid w:val="005514DF"/>
    <w:rsid w:val="00551D62"/>
    <w:rsid w:val="00552F87"/>
    <w:rsid w:val="00553962"/>
    <w:rsid w:val="00554B47"/>
    <w:rsid w:val="00556058"/>
    <w:rsid w:val="0055623E"/>
    <w:rsid w:val="005563D0"/>
    <w:rsid w:val="00556BA5"/>
    <w:rsid w:val="005571F3"/>
    <w:rsid w:val="00557E94"/>
    <w:rsid w:val="0056745A"/>
    <w:rsid w:val="00567EF1"/>
    <w:rsid w:val="0057193A"/>
    <w:rsid w:val="00572AC5"/>
    <w:rsid w:val="00572C90"/>
    <w:rsid w:val="005731EF"/>
    <w:rsid w:val="0057460F"/>
    <w:rsid w:val="00580F8F"/>
    <w:rsid w:val="005815B7"/>
    <w:rsid w:val="0058217E"/>
    <w:rsid w:val="00582AA1"/>
    <w:rsid w:val="0058525D"/>
    <w:rsid w:val="00585564"/>
    <w:rsid w:val="00586067"/>
    <w:rsid w:val="00587952"/>
    <w:rsid w:val="00587E33"/>
    <w:rsid w:val="00590D45"/>
    <w:rsid w:val="005910D4"/>
    <w:rsid w:val="00591A35"/>
    <w:rsid w:val="005930EA"/>
    <w:rsid w:val="005935B1"/>
    <w:rsid w:val="0059364D"/>
    <w:rsid w:val="005936DF"/>
    <w:rsid w:val="005942EE"/>
    <w:rsid w:val="005944CE"/>
    <w:rsid w:val="00595549"/>
    <w:rsid w:val="00595E06"/>
    <w:rsid w:val="00595F7B"/>
    <w:rsid w:val="00597120"/>
    <w:rsid w:val="005A02CF"/>
    <w:rsid w:val="005A0B94"/>
    <w:rsid w:val="005A130E"/>
    <w:rsid w:val="005A1954"/>
    <w:rsid w:val="005A252D"/>
    <w:rsid w:val="005A3384"/>
    <w:rsid w:val="005A4331"/>
    <w:rsid w:val="005A737C"/>
    <w:rsid w:val="005B0323"/>
    <w:rsid w:val="005B0756"/>
    <w:rsid w:val="005B2277"/>
    <w:rsid w:val="005B3082"/>
    <w:rsid w:val="005B3774"/>
    <w:rsid w:val="005B3A57"/>
    <w:rsid w:val="005B4142"/>
    <w:rsid w:val="005B521A"/>
    <w:rsid w:val="005B7652"/>
    <w:rsid w:val="005B7845"/>
    <w:rsid w:val="005C0389"/>
    <w:rsid w:val="005C08D1"/>
    <w:rsid w:val="005C18E3"/>
    <w:rsid w:val="005C1B04"/>
    <w:rsid w:val="005C1F3C"/>
    <w:rsid w:val="005C239A"/>
    <w:rsid w:val="005C2541"/>
    <w:rsid w:val="005C25D4"/>
    <w:rsid w:val="005C2FFC"/>
    <w:rsid w:val="005C406A"/>
    <w:rsid w:val="005C4E94"/>
    <w:rsid w:val="005C62A3"/>
    <w:rsid w:val="005C716C"/>
    <w:rsid w:val="005D013A"/>
    <w:rsid w:val="005D026C"/>
    <w:rsid w:val="005D1ABB"/>
    <w:rsid w:val="005D1AC2"/>
    <w:rsid w:val="005D1E43"/>
    <w:rsid w:val="005D21A7"/>
    <w:rsid w:val="005D2707"/>
    <w:rsid w:val="005D29C8"/>
    <w:rsid w:val="005D30EF"/>
    <w:rsid w:val="005D37A9"/>
    <w:rsid w:val="005D3DA1"/>
    <w:rsid w:val="005D4A17"/>
    <w:rsid w:val="005D4AA1"/>
    <w:rsid w:val="005D5471"/>
    <w:rsid w:val="005D740A"/>
    <w:rsid w:val="005D7568"/>
    <w:rsid w:val="005D793A"/>
    <w:rsid w:val="005E0C00"/>
    <w:rsid w:val="005E0FB1"/>
    <w:rsid w:val="005E12FD"/>
    <w:rsid w:val="005E1DDD"/>
    <w:rsid w:val="005E1E1E"/>
    <w:rsid w:val="005E1F46"/>
    <w:rsid w:val="005E204D"/>
    <w:rsid w:val="005E2765"/>
    <w:rsid w:val="005E2F3D"/>
    <w:rsid w:val="005E3C85"/>
    <w:rsid w:val="005E54CD"/>
    <w:rsid w:val="005E59EA"/>
    <w:rsid w:val="005E65FF"/>
    <w:rsid w:val="005E6C00"/>
    <w:rsid w:val="005E751A"/>
    <w:rsid w:val="005E79FE"/>
    <w:rsid w:val="005F08E1"/>
    <w:rsid w:val="005F0B18"/>
    <w:rsid w:val="005F2AB0"/>
    <w:rsid w:val="005F40B2"/>
    <w:rsid w:val="005F49C3"/>
    <w:rsid w:val="005F527A"/>
    <w:rsid w:val="005F5360"/>
    <w:rsid w:val="005F62F4"/>
    <w:rsid w:val="005F709D"/>
    <w:rsid w:val="005F744E"/>
    <w:rsid w:val="005F76E5"/>
    <w:rsid w:val="00600495"/>
    <w:rsid w:val="0060172D"/>
    <w:rsid w:val="006019A5"/>
    <w:rsid w:val="00602BEA"/>
    <w:rsid w:val="0060349D"/>
    <w:rsid w:val="00604C4B"/>
    <w:rsid w:val="00604C7C"/>
    <w:rsid w:val="00604F2B"/>
    <w:rsid w:val="0060517D"/>
    <w:rsid w:val="00606FB4"/>
    <w:rsid w:val="00606FF0"/>
    <w:rsid w:val="0061027F"/>
    <w:rsid w:val="0061049C"/>
    <w:rsid w:val="00610C10"/>
    <w:rsid w:val="00611650"/>
    <w:rsid w:val="00611C83"/>
    <w:rsid w:val="00612B41"/>
    <w:rsid w:val="00615E53"/>
    <w:rsid w:val="006205F0"/>
    <w:rsid w:val="0062150D"/>
    <w:rsid w:val="00621572"/>
    <w:rsid w:val="00621FA0"/>
    <w:rsid w:val="00623308"/>
    <w:rsid w:val="006248F3"/>
    <w:rsid w:val="00624A4E"/>
    <w:rsid w:val="0063133F"/>
    <w:rsid w:val="00631584"/>
    <w:rsid w:val="0063247A"/>
    <w:rsid w:val="00632869"/>
    <w:rsid w:val="00632D0E"/>
    <w:rsid w:val="006349C2"/>
    <w:rsid w:val="00636A11"/>
    <w:rsid w:val="006375F0"/>
    <w:rsid w:val="006377D5"/>
    <w:rsid w:val="0064040A"/>
    <w:rsid w:val="0064139B"/>
    <w:rsid w:val="00641CA1"/>
    <w:rsid w:val="00641E00"/>
    <w:rsid w:val="00642ABA"/>
    <w:rsid w:val="006440A5"/>
    <w:rsid w:val="00644A6D"/>
    <w:rsid w:val="00644A78"/>
    <w:rsid w:val="00644BB3"/>
    <w:rsid w:val="00645D8C"/>
    <w:rsid w:val="00646D30"/>
    <w:rsid w:val="00647877"/>
    <w:rsid w:val="00650427"/>
    <w:rsid w:val="00650DEC"/>
    <w:rsid w:val="00650E02"/>
    <w:rsid w:val="00650E56"/>
    <w:rsid w:val="00651002"/>
    <w:rsid w:val="0065159E"/>
    <w:rsid w:val="00651977"/>
    <w:rsid w:val="00651EC8"/>
    <w:rsid w:val="006533D4"/>
    <w:rsid w:val="006534BB"/>
    <w:rsid w:val="0065371A"/>
    <w:rsid w:val="00654FDC"/>
    <w:rsid w:val="00655AEF"/>
    <w:rsid w:val="0065655C"/>
    <w:rsid w:val="006607ED"/>
    <w:rsid w:val="00662A9D"/>
    <w:rsid w:val="006633C1"/>
    <w:rsid w:val="00665B71"/>
    <w:rsid w:val="00665E7F"/>
    <w:rsid w:val="006667C7"/>
    <w:rsid w:val="00666D05"/>
    <w:rsid w:val="0066766F"/>
    <w:rsid w:val="006707EB"/>
    <w:rsid w:val="0067230F"/>
    <w:rsid w:val="00672578"/>
    <w:rsid w:val="00672653"/>
    <w:rsid w:val="00672C5F"/>
    <w:rsid w:val="00672D81"/>
    <w:rsid w:val="00673218"/>
    <w:rsid w:val="00675A3D"/>
    <w:rsid w:val="00676909"/>
    <w:rsid w:val="00677634"/>
    <w:rsid w:val="006800AC"/>
    <w:rsid w:val="006814A2"/>
    <w:rsid w:val="0068175C"/>
    <w:rsid w:val="00681D71"/>
    <w:rsid w:val="00682607"/>
    <w:rsid w:val="0068336B"/>
    <w:rsid w:val="00684510"/>
    <w:rsid w:val="006855E2"/>
    <w:rsid w:val="006875F4"/>
    <w:rsid w:val="0069044D"/>
    <w:rsid w:val="00690485"/>
    <w:rsid w:val="00692511"/>
    <w:rsid w:val="006926BE"/>
    <w:rsid w:val="006933A5"/>
    <w:rsid w:val="0069354D"/>
    <w:rsid w:val="00693B8F"/>
    <w:rsid w:val="00693BD0"/>
    <w:rsid w:val="00694904"/>
    <w:rsid w:val="00694993"/>
    <w:rsid w:val="00694A10"/>
    <w:rsid w:val="006952BC"/>
    <w:rsid w:val="006965FA"/>
    <w:rsid w:val="00696FA8"/>
    <w:rsid w:val="00697647"/>
    <w:rsid w:val="00697E92"/>
    <w:rsid w:val="006A11C0"/>
    <w:rsid w:val="006A562D"/>
    <w:rsid w:val="006A5A55"/>
    <w:rsid w:val="006A62CC"/>
    <w:rsid w:val="006A6C4A"/>
    <w:rsid w:val="006A6E8F"/>
    <w:rsid w:val="006B0606"/>
    <w:rsid w:val="006B36CC"/>
    <w:rsid w:val="006B3A53"/>
    <w:rsid w:val="006B3E3F"/>
    <w:rsid w:val="006B41A5"/>
    <w:rsid w:val="006B672B"/>
    <w:rsid w:val="006C01AB"/>
    <w:rsid w:val="006C0BF4"/>
    <w:rsid w:val="006C1E8E"/>
    <w:rsid w:val="006C2FB4"/>
    <w:rsid w:val="006C3B70"/>
    <w:rsid w:val="006C3DDA"/>
    <w:rsid w:val="006C448B"/>
    <w:rsid w:val="006C5B2F"/>
    <w:rsid w:val="006C5C6C"/>
    <w:rsid w:val="006C5EB7"/>
    <w:rsid w:val="006C7873"/>
    <w:rsid w:val="006D2C9F"/>
    <w:rsid w:val="006D3156"/>
    <w:rsid w:val="006D37B7"/>
    <w:rsid w:val="006D3AAD"/>
    <w:rsid w:val="006D4BEA"/>
    <w:rsid w:val="006D5290"/>
    <w:rsid w:val="006D53F3"/>
    <w:rsid w:val="006D5851"/>
    <w:rsid w:val="006D5993"/>
    <w:rsid w:val="006D6E1D"/>
    <w:rsid w:val="006D7FFA"/>
    <w:rsid w:val="006E02BB"/>
    <w:rsid w:val="006E07C2"/>
    <w:rsid w:val="006E1B23"/>
    <w:rsid w:val="006E1DD0"/>
    <w:rsid w:val="006E31A2"/>
    <w:rsid w:val="006E3CB0"/>
    <w:rsid w:val="006E3CC2"/>
    <w:rsid w:val="006E42A5"/>
    <w:rsid w:val="006E4EF6"/>
    <w:rsid w:val="006E609F"/>
    <w:rsid w:val="006E64F0"/>
    <w:rsid w:val="006E69D7"/>
    <w:rsid w:val="006E6BCE"/>
    <w:rsid w:val="006E77CB"/>
    <w:rsid w:val="006F034D"/>
    <w:rsid w:val="006F0B99"/>
    <w:rsid w:val="006F22E4"/>
    <w:rsid w:val="006F2FE9"/>
    <w:rsid w:val="006F32A5"/>
    <w:rsid w:val="006F40FB"/>
    <w:rsid w:val="006F55E8"/>
    <w:rsid w:val="006F590D"/>
    <w:rsid w:val="006F6A6E"/>
    <w:rsid w:val="006F6F5A"/>
    <w:rsid w:val="006F7001"/>
    <w:rsid w:val="006F75CC"/>
    <w:rsid w:val="007006B8"/>
    <w:rsid w:val="00700AA3"/>
    <w:rsid w:val="0070137B"/>
    <w:rsid w:val="007023A9"/>
    <w:rsid w:val="00702B60"/>
    <w:rsid w:val="00702B8C"/>
    <w:rsid w:val="00703346"/>
    <w:rsid w:val="007048F6"/>
    <w:rsid w:val="0070561B"/>
    <w:rsid w:val="00705A7F"/>
    <w:rsid w:val="007063F4"/>
    <w:rsid w:val="00706789"/>
    <w:rsid w:val="00706884"/>
    <w:rsid w:val="0070707E"/>
    <w:rsid w:val="0070708A"/>
    <w:rsid w:val="007102B1"/>
    <w:rsid w:val="00711207"/>
    <w:rsid w:val="00711CD6"/>
    <w:rsid w:val="0071250E"/>
    <w:rsid w:val="007169AE"/>
    <w:rsid w:val="00716F13"/>
    <w:rsid w:val="00717ED7"/>
    <w:rsid w:val="00722B9E"/>
    <w:rsid w:val="007237F6"/>
    <w:rsid w:val="0072422D"/>
    <w:rsid w:val="00724548"/>
    <w:rsid w:val="007249FA"/>
    <w:rsid w:val="00724E0C"/>
    <w:rsid w:val="00725F9C"/>
    <w:rsid w:val="00726643"/>
    <w:rsid w:val="007270FA"/>
    <w:rsid w:val="00727727"/>
    <w:rsid w:val="00727B83"/>
    <w:rsid w:val="00730B87"/>
    <w:rsid w:val="00730CD4"/>
    <w:rsid w:val="00731F4C"/>
    <w:rsid w:val="00734556"/>
    <w:rsid w:val="00735E44"/>
    <w:rsid w:val="007360E6"/>
    <w:rsid w:val="00736DFD"/>
    <w:rsid w:val="007373B8"/>
    <w:rsid w:val="00737AB6"/>
    <w:rsid w:val="0074016A"/>
    <w:rsid w:val="007406AA"/>
    <w:rsid w:val="00741947"/>
    <w:rsid w:val="00743546"/>
    <w:rsid w:val="00747853"/>
    <w:rsid w:val="007508E0"/>
    <w:rsid w:val="00753002"/>
    <w:rsid w:val="0075356D"/>
    <w:rsid w:val="00753E43"/>
    <w:rsid w:val="00754384"/>
    <w:rsid w:val="00754B2C"/>
    <w:rsid w:val="00755A79"/>
    <w:rsid w:val="00755D51"/>
    <w:rsid w:val="007564AA"/>
    <w:rsid w:val="00757FAF"/>
    <w:rsid w:val="00760930"/>
    <w:rsid w:val="00761355"/>
    <w:rsid w:val="007613F7"/>
    <w:rsid w:val="0076169B"/>
    <w:rsid w:val="00761F0F"/>
    <w:rsid w:val="00761FA5"/>
    <w:rsid w:val="0076240F"/>
    <w:rsid w:val="007660C7"/>
    <w:rsid w:val="00766864"/>
    <w:rsid w:val="0076693C"/>
    <w:rsid w:val="00767D26"/>
    <w:rsid w:val="00770604"/>
    <w:rsid w:val="00770DEA"/>
    <w:rsid w:val="00772C8C"/>
    <w:rsid w:val="00773487"/>
    <w:rsid w:val="0077368A"/>
    <w:rsid w:val="00773AD5"/>
    <w:rsid w:val="00774DF6"/>
    <w:rsid w:val="00775300"/>
    <w:rsid w:val="0077598C"/>
    <w:rsid w:val="007778D7"/>
    <w:rsid w:val="007801A3"/>
    <w:rsid w:val="00780829"/>
    <w:rsid w:val="00780F15"/>
    <w:rsid w:val="00782535"/>
    <w:rsid w:val="007828CF"/>
    <w:rsid w:val="00782C54"/>
    <w:rsid w:val="0078331B"/>
    <w:rsid w:val="007834EB"/>
    <w:rsid w:val="0078485C"/>
    <w:rsid w:val="007859FA"/>
    <w:rsid w:val="0078615D"/>
    <w:rsid w:val="007869CE"/>
    <w:rsid w:val="00786F2D"/>
    <w:rsid w:val="007872F7"/>
    <w:rsid w:val="00787D96"/>
    <w:rsid w:val="00790569"/>
    <w:rsid w:val="00793F2F"/>
    <w:rsid w:val="00794BBE"/>
    <w:rsid w:val="00794C04"/>
    <w:rsid w:val="007958C6"/>
    <w:rsid w:val="007963B3"/>
    <w:rsid w:val="007A37A4"/>
    <w:rsid w:val="007A3C68"/>
    <w:rsid w:val="007A44FC"/>
    <w:rsid w:val="007A5ED6"/>
    <w:rsid w:val="007A69CD"/>
    <w:rsid w:val="007A738C"/>
    <w:rsid w:val="007B06B5"/>
    <w:rsid w:val="007B0B6E"/>
    <w:rsid w:val="007B0C55"/>
    <w:rsid w:val="007B0FAB"/>
    <w:rsid w:val="007B25EA"/>
    <w:rsid w:val="007B30FF"/>
    <w:rsid w:val="007B5ADC"/>
    <w:rsid w:val="007B5B6C"/>
    <w:rsid w:val="007B5E15"/>
    <w:rsid w:val="007B629D"/>
    <w:rsid w:val="007B6710"/>
    <w:rsid w:val="007B6AA4"/>
    <w:rsid w:val="007B6B77"/>
    <w:rsid w:val="007C00D5"/>
    <w:rsid w:val="007C0A81"/>
    <w:rsid w:val="007C1AF0"/>
    <w:rsid w:val="007C2D08"/>
    <w:rsid w:val="007C3A74"/>
    <w:rsid w:val="007C3AAF"/>
    <w:rsid w:val="007C4C28"/>
    <w:rsid w:val="007C4DEE"/>
    <w:rsid w:val="007C5341"/>
    <w:rsid w:val="007C622B"/>
    <w:rsid w:val="007C659C"/>
    <w:rsid w:val="007C77CD"/>
    <w:rsid w:val="007C7D58"/>
    <w:rsid w:val="007D3FC7"/>
    <w:rsid w:val="007D40FC"/>
    <w:rsid w:val="007D4452"/>
    <w:rsid w:val="007D5454"/>
    <w:rsid w:val="007D60DC"/>
    <w:rsid w:val="007D6A08"/>
    <w:rsid w:val="007E0829"/>
    <w:rsid w:val="007E0BA0"/>
    <w:rsid w:val="007E20D7"/>
    <w:rsid w:val="007E2954"/>
    <w:rsid w:val="007E5938"/>
    <w:rsid w:val="007E63F4"/>
    <w:rsid w:val="007F3115"/>
    <w:rsid w:val="007F4B2A"/>
    <w:rsid w:val="007F4B40"/>
    <w:rsid w:val="007F6FE7"/>
    <w:rsid w:val="007F798E"/>
    <w:rsid w:val="008019E5"/>
    <w:rsid w:val="00801FEC"/>
    <w:rsid w:val="00804A43"/>
    <w:rsid w:val="00804F6C"/>
    <w:rsid w:val="00806422"/>
    <w:rsid w:val="00806CFF"/>
    <w:rsid w:val="00807283"/>
    <w:rsid w:val="00807F30"/>
    <w:rsid w:val="00811B68"/>
    <w:rsid w:val="00811C8C"/>
    <w:rsid w:val="00811CD0"/>
    <w:rsid w:val="008141FA"/>
    <w:rsid w:val="00814671"/>
    <w:rsid w:val="0081560D"/>
    <w:rsid w:val="00817353"/>
    <w:rsid w:val="0082129B"/>
    <w:rsid w:val="0082139F"/>
    <w:rsid w:val="00822DCC"/>
    <w:rsid w:val="00822FD6"/>
    <w:rsid w:val="008234E6"/>
    <w:rsid w:val="0082452C"/>
    <w:rsid w:val="00824866"/>
    <w:rsid w:val="008251D3"/>
    <w:rsid w:val="0082526E"/>
    <w:rsid w:val="00825C51"/>
    <w:rsid w:val="00826252"/>
    <w:rsid w:val="0082728C"/>
    <w:rsid w:val="0082736E"/>
    <w:rsid w:val="00832CB7"/>
    <w:rsid w:val="00832CEC"/>
    <w:rsid w:val="00833315"/>
    <w:rsid w:val="00833D52"/>
    <w:rsid w:val="00834D93"/>
    <w:rsid w:val="008364CB"/>
    <w:rsid w:val="00836B6B"/>
    <w:rsid w:val="008371BC"/>
    <w:rsid w:val="0083730E"/>
    <w:rsid w:val="00837479"/>
    <w:rsid w:val="00837648"/>
    <w:rsid w:val="008377C1"/>
    <w:rsid w:val="00842054"/>
    <w:rsid w:val="00843176"/>
    <w:rsid w:val="008435CF"/>
    <w:rsid w:val="00843801"/>
    <w:rsid w:val="008442CA"/>
    <w:rsid w:val="008442CB"/>
    <w:rsid w:val="008444F6"/>
    <w:rsid w:val="00845A1E"/>
    <w:rsid w:val="008504C4"/>
    <w:rsid w:val="0085058A"/>
    <w:rsid w:val="00851525"/>
    <w:rsid w:val="00851AA1"/>
    <w:rsid w:val="00853009"/>
    <w:rsid w:val="008564EF"/>
    <w:rsid w:val="008567B7"/>
    <w:rsid w:val="00857741"/>
    <w:rsid w:val="00861489"/>
    <w:rsid w:val="008627EA"/>
    <w:rsid w:val="00862ECA"/>
    <w:rsid w:val="00862F50"/>
    <w:rsid w:val="008637D2"/>
    <w:rsid w:val="00865691"/>
    <w:rsid w:val="00866346"/>
    <w:rsid w:val="00866777"/>
    <w:rsid w:val="00866FA5"/>
    <w:rsid w:val="008671F5"/>
    <w:rsid w:val="008701E6"/>
    <w:rsid w:val="00870A38"/>
    <w:rsid w:val="00870AAA"/>
    <w:rsid w:val="0087254F"/>
    <w:rsid w:val="008748D6"/>
    <w:rsid w:val="00874E82"/>
    <w:rsid w:val="00874F96"/>
    <w:rsid w:val="00880078"/>
    <w:rsid w:val="00880185"/>
    <w:rsid w:val="00880946"/>
    <w:rsid w:val="00880FA7"/>
    <w:rsid w:val="00881AF7"/>
    <w:rsid w:val="00881F03"/>
    <w:rsid w:val="00882033"/>
    <w:rsid w:val="00882671"/>
    <w:rsid w:val="0088276D"/>
    <w:rsid w:val="00884FFF"/>
    <w:rsid w:val="00885322"/>
    <w:rsid w:val="00886887"/>
    <w:rsid w:val="00893F35"/>
    <w:rsid w:val="00894DA0"/>
    <w:rsid w:val="008A00C6"/>
    <w:rsid w:val="008A0C0C"/>
    <w:rsid w:val="008A0F5B"/>
    <w:rsid w:val="008A1257"/>
    <w:rsid w:val="008A1A08"/>
    <w:rsid w:val="008A1E35"/>
    <w:rsid w:val="008A2F9A"/>
    <w:rsid w:val="008A32A6"/>
    <w:rsid w:val="008A32FE"/>
    <w:rsid w:val="008A3B78"/>
    <w:rsid w:val="008A5D29"/>
    <w:rsid w:val="008A5F55"/>
    <w:rsid w:val="008B142C"/>
    <w:rsid w:val="008B25F0"/>
    <w:rsid w:val="008B3947"/>
    <w:rsid w:val="008B3FAD"/>
    <w:rsid w:val="008B4147"/>
    <w:rsid w:val="008B59E3"/>
    <w:rsid w:val="008B6E07"/>
    <w:rsid w:val="008B6F54"/>
    <w:rsid w:val="008B7B5D"/>
    <w:rsid w:val="008C046D"/>
    <w:rsid w:val="008C12CC"/>
    <w:rsid w:val="008C182F"/>
    <w:rsid w:val="008C1BA6"/>
    <w:rsid w:val="008C1C2E"/>
    <w:rsid w:val="008C2BEF"/>
    <w:rsid w:val="008C390A"/>
    <w:rsid w:val="008C7112"/>
    <w:rsid w:val="008C76FC"/>
    <w:rsid w:val="008D1F2B"/>
    <w:rsid w:val="008D3355"/>
    <w:rsid w:val="008D43FB"/>
    <w:rsid w:val="008D5E3F"/>
    <w:rsid w:val="008D683F"/>
    <w:rsid w:val="008D6D72"/>
    <w:rsid w:val="008E03D0"/>
    <w:rsid w:val="008E0C8A"/>
    <w:rsid w:val="008E2283"/>
    <w:rsid w:val="008E261E"/>
    <w:rsid w:val="008E3546"/>
    <w:rsid w:val="008E4ACF"/>
    <w:rsid w:val="008E4CDA"/>
    <w:rsid w:val="008E5770"/>
    <w:rsid w:val="008E625F"/>
    <w:rsid w:val="008E6A74"/>
    <w:rsid w:val="008E78A7"/>
    <w:rsid w:val="008E7F0D"/>
    <w:rsid w:val="008F1392"/>
    <w:rsid w:val="008F1D89"/>
    <w:rsid w:val="008F2613"/>
    <w:rsid w:val="008F2825"/>
    <w:rsid w:val="008F295B"/>
    <w:rsid w:val="008F29FE"/>
    <w:rsid w:val="008F3097"/>
    <w:rsid w:val="008F4E5E"/>
    <w:rsid w:val="008F5FD7"/>
    <w:rsid w:val="009013F2"/>
    <w:rsid w:val="00901938"/>
    <w:rsid w:val="009019FE"/>
    <w:rsid w:val="00901BD7"/>
    <w:rsid w:val="00901F56"/>
    <w:rsid w:val="009020F9"/>
    <w:rsid w:val="00902526"/>
    <w:rsid w:val="00903B20"/>
    <w:rsid w:val="009050BA"/>
    <w:rsid w:val="009055B1"/>
    <w:rsid w:val="00905842"/>
    <w:rsid w:val="00905EF5"/>
    <w:rsid w:val="009106C6"/>
    <w:rsid w:val="00910FC4"/>
    <w:rsid w:val="0091216A"/>
    <w:rsid w:val="009137A6"/>
    <w:rsid w:val="00913BDB"/>
    <w:rsid w:val="009141AC"/>
    <w:rsid w:val="00915D96"/>
    <w:rsid w:val="00916F96"/>
    <w:rsid w:val="00917C40"/>
    <w:rsid w:val="00920D76"/>
    <w:rsid w:val="0092213A"/>
    <w:rsid w:val="00922F1F"/>
    <w:rsid w:val="009243BE"/>
    <w:rsid w:val="00925825"/>
    <w:rsid w:val="00925C02"/>
    <w:rsid w:val="00926055"/>
    <w:rsid w:val="00926EFE"/>
    <w:rsid w:val="00927822"/>
    <w:rsid w:val="00930058"/>
    <w:rsid w:val="00930252"/>
    <w:rsid w:val="009304E2"/>
    <w:rsid w:val="009305DA"/>
    <w:rsid w:val="00930776"/>
    <w:rsid w:val="0093316F"/>
    <w:rsid w:val="00933B2E"/>
    <w:rsid w:val="009345A4"/>
    <w:rsid w:val="009358A0"/>
    <w:rsid w:val="0093729D"/>
    <w:rsid w:val="009403E4"/>
    <w:rsid w:val="009407F0"/>
    <w:rsid w:val="00940E08"/>
    <w:rsid w:val="00940F09"/>
    <w:rsid w:val="009417C2"/>
    <w:rsid w:val="009419A4"/>
    <w:rsid w:val="00941C84"/>
    <w:rsid w:val="009423D6"/>
    <w:rsid w:val="00942D62"/>
    <w:rsid w:val="00942E2B"/>
    <w:rsid w:val="00944B52"/>
    <w:rsid w:val="00946122"/>
    <w:rsid w:val="00946907"/>
    <w:rsid w:val="00946EB3"/>
    <w:rsid w:val="0095026C"/>
    <w:rsid w:val="0095100C"/>
    <w:rsid w:val="00952886"/>
    <w:rsid w:val="00955438"/>
    <w:rsid w:val="0095582A"/>
    <w:rsid w:val="009578C1"/>
    <w:rsid w:val="00957CA6"/>
    <w:rsid w:val="00960DEA"/>
    <w:rsid w:val="00960E82"/>
    <w:rsid w:val="0096366B"/>
    <w:rsid w:val="00963D21"/>
    <w:rsid w:val="0096470D"/>
    <w:rsid w:val="0096500B"/>
    <w:rsid w:val="0096505B"/>
    <w:rsid w:val="00965C30"/>
    <w:rsid w:val="009667B9"/>
    <w:rsid w:val="00966941"/>
    <w:rsid w:val="00967087"/>
    <w:rsid w:val="009671E5"/>
    <w:rsid w:val="0096740E"/>
    <w:rsid w:val="009727FC"/>
    <w:rsid w:val="00973A76"/>
    <w:rsid w:val="00974B06"/>
    <w:rsid w:val="0097611E"/>
    <w:rsid w:val="00977441"/>
    <w:rsid w:val="00977A7E"/>
    <w:rsid w:val="00977F50"/>
    <w:rsid w:val="00981683"/>
    <w:rsid w:val="009819DA"/>
    <w:rsid w:val="00982B19"/>
    <w:rsid w:val="0098437A"/>
    <w:rsid w:val="009845F6"/>
    <w:rsid w:val="00986AF1"/>
    <w:rsid w:val="009873CD"/>
    <w:rsid w:val="00987816"/>
    <w:rsid w:val="00987A14"/>
    <w:rsid w:val="00991096"/>
    <w:rsid w:val="00991142"/>
    <w:rsid w:val="00991F58"/>
    <w:rsid w:val="00992342"/>
    <w:rsid w:val="009944F6"/>
    <w:rsid w:val="009945E3"/>
    <w:rsid w:val="0099463F"/>
    <w:rsid w:val="009952AC"/>
    <w:rsid w:val="00995397"/>
    <w:rsid w:val="00995EFD"/>
    <w:rsid w:val="00996CFA"/>
    <w:rsid w:val="00997664"/>
    <w:rsid w:val="00997907"/>
    <w:rsid w:val="00997EC3"/>
    <w:rsid w:val="009A01C4"/>
    <w:rsid w:val="009A0679"/>
    <w:rsid w:val="009A103C"/>
    <w:rsid w:val="009A2DFE"/>
    <w:rsid w:val="009A3833"/>
    <w:rsid w:val="009A3A32"/>
    <w:rsid w:val="009A45FB"/>
    <w:rsid w:val="009A551E"/>
    <w:rsid w:val="009A7032"/>
    <w:rsid w:val="009A719E"/>
    <w:rsid w:val="009A729C"/>
    <w:rsid w:val="009A784A"/>
    <w:rsid w:val="009B1198"/>
    <w:rsid w:val="009B4A72"/>
    <w:rsid w:val="009C0704"/>
    <w:rsid w:val="009C15C7"/>
    <w:rsid w:val="009C2A4A"/>
    <w:rsid w:val="009C39EC"/>
    <w:rsid w:val="009C3B64"/>
    <w:rsid w:val="009C6195"/>
    <w:rsid w:val="009C6340"/>
    <w:rsid w:val="009C6866"/>
    <w:rsid w:val="009C6D5A"/>
    <w:rsid w:val="009C6FAF"/>
    <w:rsid w:val="009C7624"/>
    <w:rsid w:val="009D03F7"/>
    <w:rsid w:val="009D0C58"/>
    <w:rsid w:val="009D1183"/>
    <w:rsid w:val="009D1D16"/>
    <w:rsid w:val="009D434D"/>
    <w:rsid w:val="009D606B"/>
    <w:rsid w:val="009D65A9"/>
    <w:rsid w:val="009D688A"/>
    <w:rsid w:val="009D7166"/>
    <w:rsid w:val="009D78E3"/>
    <w:rsid w:val="009E0D93"/>
    <w:rsid w:val="009E11C6"/>
    <w:rsid w:val="009E137C"/>
    <w:rsid w:val="009E191F"/>
    <w:rsid w:val="009E3665"/>
    <w:rsid w:val="009E4207"/>
    <w:rsid w:val="009E4BC2"/>
    <w:rsid w:val="009E57DD"/>
    <w:rsid w:val="009E676A"/>
    <w:rsid w:val="009F0915"/>
    <w:rsid w:val="009F11FA"/>
    <w:rsid w:val="009F198F"/>
    <w:rsid w:val="009F28D2"/>
    <w:rsid w:val="009F2B41"/>
    <w:rsid w:val="009F3C81"/>
    <w:rsid w:val="009F4F20"/>
    <w:rsid w:val="009F5AA2"/>
    <w:rsid w:val="009F5AC5"/>
    <w:rsid w:val="009F6272"/>
    <w:rsid w:val="009F66D0"/>
    <w:rsid w:val="009F6C14"/>
    <w:rsid w:val="009F76E4"/>
    <w:rsid w:val="00A001E4"/>
    <w:rsid w:val="00A002EA"/>
    <w:rsid w:val="00A012AD"/>
    <w:rsid w:val="00A01E51"/>
    <w:rsid w:val="00A04FC7"/>
    <w:rsid w:val="00A0571C"/>
    <w:rsid w:val="00A0598C"/>
    <w:rsid w:val="00A05C12"/>
    <w:rsid w:val="00A0716A"/>
    <w:rsid w:val="00A1117F"/>
    <w:rsid w:val="00A1208D"/>
    <w:rsid w:val="00A129EA"/>
    <w:rsid w:val="00A12C85"/>
    <w:rsid w:val="00A13242"/>
    <w:rsid w:val="00A1502A"/>
    <w:rsid w:val="00A150E1"/>
    <w:rsid w:val="00A15C4E"/>
    <w:rsid w:val="00A16A43"/>
    <w:rsid w:val="00A17369"/>
    <w:rsid w:val="00A17436"/>
    <w:rsid w:val="00A17883"/>
    <w:rsid w:val="00A20695"/>
    <w:rsid w:val="00A20C4B"/>
    <w:rsid w:val="00A219B4"/>
    <w:rsid w:val="00A24073"/>
    <w:rsid w:val="00A24DC7"/>
    <w:rsid w:val="00A25492"/>
    <w:rsid w:val="00A254E7"/>
    <w:rsid w:val="00A2568E"/>
    <w:rsid w:val="00A26259"/>
    <w:rsid w:val="00A26576"/>
    <w:rsid w:val="00A2709C"/>
    <w:rsid w:val="00A30055"/>
    <w:rsid w:val="00A3063C"/>
    <w:rsid w:val="00A30B27"/>
    <w:rsid w:val="00A310D0"/>
    <w:rsid w:val="00A3201C"/>
    <w:rsid w:val="00A32C1A"/>
    <w:rsid w:val="00A34F8F"/>
    <w:rsid w:val="00A353DD"/>
    <w:rsid w:val="00A35B35"/>
    <w:rsid w:val="00A36859"/>
    <w:rsid w:val="00A37180"/>
    <w:rsid w:val="00A40ABC"/>
    <w:rsid w:val="00A41202"/>
    <w:rsid w:val="00A41AF8"/>
    <w:rsid w:val="00A41CEE"/>
    <w:rsid w:val="00A41F3B"/>
    <w:rsid w:val="00A439F7"/>
    <w:rsid w:val="00A441B3"/>
    <w:rsid w:val="00A447BF"/>
    <w:rsid w:val="00A455EA"/>
    <w:rsid w:val="00A45AEF"/>
    <w:rsid w:val="00A46FA8"/>
    <w:rsid w:val="00A516AF"/>
    <w:rsid w:val="00A520F7"/>
    <w:rsid w:val="00A533FB"/>
    <w:rsid w:val="00A53486"/>
    <w:rsid w:val="00A53D32"/>
    <w:rsid w:val="00A5790A"/>
    <w:rsid w:val="00A57C0D"/>
    <w:rsid w:val="00A60311"/>
    <w:rsid w:val="00A61F19"/>
    <w:rsid w:val="00A629DB"/>
    <w:rsid w:val="00A642AA"/>
    <w:rsid w:val="00A64B9F"/>
    <w:rsid w:val="00A65C9A"/>
    <w:rsid w:val="00A6617C"/>
    <w:rsid w:val="00A669B7"/>
    <w:rsid w:val="00A669EC"/>
    <w:rsid w:val="00A679ED"/>
    <w:rsid w:val="00A67C5B"/>
    <w:rsid w:val="00A707A3"/>
    <w:rsid w:val="00A7083D"/>
    <w:rsid w:val="00A71796"/>
    <w:rsid w:val="00A71824"/>
    <w:rsid w:val="00A71A26"/>
    <w:rsid w:val="00A720F9"/>
    <w:rsid w:val="00A73C03"/>
    <w:rsid w:val="00A74B8D"/>
    <w:rsid w:val="00A75E6C"/>
    <w:rsid w:val="00A769C4"/>
    <w:rsid w:val="00A80422"/>
    <w:rsid w:val="00A827EB"/>
    <w:rsid w:val="00A83A78"/>
    <w:rsid w:val="00A84D4D"/>
    <w:rsid w:val="00A85D7F"/>
    <w:rsid w:val="00A86EA6"/>
    <w:rsid w:val="00A8750B"/>
    <w:rsid w:val="00A87813"/>
    <w:rsid w:val="00A9162F"/>
    <w:rsid w:val="00A92279"/>
    <w:rsid w:val="00A925FF"/>
    <w:rsid w:val="00A9301B"/>
    <w:rsid w:val="00A93DFA"/>
    <w:rsid w:val="00A95652"/>
    <w:rsid w:val="00A95F1A"/>
    <w:rsid w:val="00A9615F"/>
    <w:rsid w:val="00A97DCF"/>
    <w:rsid w:val="00AA1118"/>
    <w:rsid w:val="00AA223D"/>
    <w:rsid w:val="00AA35FC"/>
    <w:rsid w:val="00AA3F7B"/>
    <w:rsid w:val="00AA637E"/>
    <w:rsid w:val="00AA6F75"/>
    <w:rsid w:val="00AA7F97"/>
    <w:rsid w:val="00AB360A"/>
    <w:rsid w:val="00AB474D"/>
    <w:rsid w:val="00AB5448"/>
    <w:rsid w:val="00AB54DE"/>
    <w:rsid w:val="00AB58C8"/>
    <w:rsid w:val="00AB5A17"/>
    <w:rsid w:val="00AB715F"/>
    <w:rsid w:val="00AB7352"/>
    <w:rsid w:val="00AB760B"/>
    <w:rsid w:val="00AB7C01"/>
    <w:rsid w:val="00AC04A3"/>
    <w:rsid w:val="00AC162E"/>
    <w:rsid w:val="00AC16DA"/>
    <w:rsid w:val="00AC1CBA"/>
    <w:rsid w:val="00AC1F8D"/>
    <w:rsid w:val="00AC4095"/>
    <w:rsid w:val="00AC4E15"/>
    <w:rsid w:val="00AC5782"/>
    <w:rsid w:val="00AC5C45"/>
    <w:rsid w:val="00AC79AD"/>
    <w:rsid w:val="00AC7FD4"/>
    <w:rsid w:val="00AD0CED"/>
    <w:rsid w:val="00AD1C95"/>
    <w:rsid w:val="00AD338A"/>
    <w:rsid w:val="00AD33E5"/>
    <w:rsid w:val="00AD38E9"/>
    <w:rsid w:val="00AD3E0A"/>
    <w:rsid w:val="00AD7DEA"/>
    <w:rsid w:val="00AE03AA"/>
    <w:rsid w:val="00AE03C7"/>
    <w:rsid w:val="00AE15FF"/>
    <w:rsid w:val="00AE3ED7"/>
    <w:rsid w:val="00AE48F8"/>
    <w:rsid w:val="00AE49AF"/>
    <w:rsid w:val="00AE5A84"/>
    <w:rsid w:val="00AE6771"/>
    <w:rsid w:val="00AE74A8"/>
    <w:rsid w:val="00AE7CEA"/>
    <w:rsid w:val="00AF06F9"/>
    <w:rsid w:val="00AF0FC1"/>
    <w:rsid w:val="00AF379C"/>
    <w:rsid w:val="00AF3AB8"/>
    <w:rsid w:val="00AF3C8A"/>
    <w:rsid w:val="00AF439D"/>
    <w:rsid w:val="00AF5F15"/>
    <w:rsid w:val="00AF6073"/>
    <w:rsid w:val="00AF62E3"/>
    <w:rsid w:val="00AF769F"/>
    <w:rsid w:val="00B028F9"/>
    <w:rsid w:val="00B03069"/>
    <w:rsid w:val="00B03C3A"/>
    <w:rsid w:val="00B0589A"/>
    <w:rsid w:val="00B10604"/>
    <w:rsid w:val="00B10BC7"/>
    <w:rsid w:val="00B12D2D"/>
    <w:rsid w:val="00B13D98"/>
    <w:rsid w:val="00B142C6"/>
    <w:rsid w:val="00B15A0A"/>
    <w:rsid w:val="00B1648C"/>
    <w:rsid w:val="00B16785"/>
    <w:rsid w:val="00B16A4F"/>
    <w:rsid w:val="00B1745A"/>
    <w:rsid w:val="00B21097"/>
    <w:rsid w:val="00B218EA"/>
    <w:rsid w:val="00B21F60"/>
    <w:rsid w:val="00B22FF6"/>
    <w:rsid w:val="00B24FC4"/>
    <w:rsid w:val="00B2563C"/>
    <w:rsid w:val="00B256DA"/>
    <w:rsid w:val="00B2578F"/>
    <w:rsid w:val="00B25BBC"/>
    <w:rsid w:val="00B25FE2"/>
    <w:rsid w:val="00B2664E"/>
    <w:rsid w:val="00B269E4"/>
    <w:rsid w:val="00B27785"/>
    <w:rsid w:val="00B27D78"/>
    <w:rsid w:val="00B32BA2"/>
    <w:rsid w:val="00B33621"/>
    <w:rsid w:val="00B33E38"/>
    <w:rsid w:val="00B346DB"/>
    <w:rsid w:val="00B34F71"/>
    <w:rsid w:val="00B364EC"/>
    <w:rsid w:val="00B36C18"/>
    <w:rsid w:val="00B36EFE"/>
    <w:rsid w:val="00B36FD7"/>
    <w:rsid w:val="00B37640"/>
    <w:rsid w:val="00B37C69"/>
    <w:rsid w:val="00B417C8"/>
    <w:rsid w:val="00B43145"/>
    <w:rsid w:val="00B4397A"/>
    <w:rsid w:val="00B444B8"/>
    <w:rsid w:val="00B44514"/>
    <w:rsid w:val="00B44DF2"/>
    <w:rsid w:val="00B459FD"/>
    <w:rsid w:val="00B47694"/>
    <w:rsid w:val="00B504B6"/>
    <w:rsid w:val="00B51DDF"/>
    <w:rsid w:val="00B548D4"/>
    <w:rsid w:val="00B54AE4"/>
    <w:rsid w:val="00B54D1E"/>
    <w:rsid w:val="00B54FBC"/>
    <w:rsid w:val="00B5668F"/>
    <w:rsid w:val="00B578EB"/>
    <w:rsid w:val="00B60DF1"/>
    <w:rsid w:val="00B61341"/>
    <w:rsid w:val="00B6141B"/>
    <w:rsid w:val="00B6151B"/>
    <w:rsid w:val="00B61B3A"/>
    <w:rsid w:val="00B61B89"/>
    <w:rsid w:val="00B626AB"/>
    <w:rsid w:val="00B629A2"/>
    <w:rsid w:val="00B6356E"/>
    <w:rsid w:val="00B64A69"/>
    <w:rsid w:val="00B65A12"/>
    <w:rsid w:val="00B65D22"/>
    <w:rsid w:val="00B6624B"/>
    <w:rsid w:val="00B6688A"/>
    <w:rsid w:val="00B66AB6"/>
    <w:rsid w:val="00B70D67"/>
    <w:rsid w:val="00B71AEB"/>
    <w:rsid w:val="00B71FC5"/>
    <w:rsid w:val="00B738C2"/>
    <w:rsid w:val="00B73EEE"/>
    <w:rsid w:val="00B816FE"/>
    <w:rsid w:val="00B81721"/>
    <w:rsid w:val="00B81BE5"/>
    <w:rsid w:val="00B830E3"/>
    <w:rsid w:val="00B83C5D"/>
    <w:rsid w:val="00B8413A"/>
    <w:rsid w:val="00B848C4"/>
    <w:rsid w:val="00B85CBF"/>
    <w:rsid w:val="00B86069"/>
    <w:rsid w:val="00B865B4"/>
    <w:rsid w:val="00B87A16"/>
    <w:rsid w:val="00B87DD7"/>
    <w:rsid w:val="00B91BE9"/>
    <w:rsid w:val="00B94BF0"/>
    <w:rsid w:val="00B94E9F"/>
    <w:rsid w:val="00BA0C7B"/>
    <w:rsid w:val="00BA242A"/>
    <w:rsid w:val="00BA2496"/>
    <w:rsid w:val="00BA2B37"/>
    <w:rsid w:val="00BA2BBD"/>
    <w:rsid w:val="00BA44CD"/>
    <w:rsid w:val="00BA4C8B"/>
    <w:rsid w:val="00BA5B50"/>
    <w:rsid w:val="00BA658C"/>
    <w:rsid w:val="00BA78A1"/>
    <w:rsid w:val="00BA7C67"/>
    <w:rsid w:val="00BA7FA9"/>
    <w:rsid w:val="00BB163C"/>
    <w:rsid w:val="00BB4CFE"/>
    <w:rsid w:val="00BB5556"/>
    <w:rsid w:val="00BB6DB7"/>
    <w:rsid w:val="00BB7D16"/>
    <w:rsid w:val="00BC02E8"/>
    <w:rsid w:val="00BC07F9"/>
    <w:rsid w:val="00BC0B0F"/>
    <w:rsid w:val="00BC12C9"/>
    <w:rsid w:val="00BC269E"/>
    <w:rsid w:val="00BC3B52"/>
    <w:rsid w:val="00BC3CD8"/>
    <w:rsid w:val="00BC4F28"/>
    <w:rsid w:val="00BC5A95"/>
    <w:rsid w:val="00BC721C"/>
    <w:rsid w:val="00BC7669"/>
    <w:rsid w:val="00BC7746"/>
    <w:rsid w:val="00BC7B61"/>
    <w:rsid w:val="00BD0545"/>
    <w:rsid w:val="00BD1988"/>
    <w:rsid w:val="00BD2407"/>
    <w:rsid w:val="00BD2A10"/>
    <w:rsid w:val="00BD3615"/>
    <w:rsid w:val="00BD36CC"/>
    <w:rsid w:val="00BD3966"/>
    <w:rsid w:val="00BD43A5"/>
    <w:rsid w:val="00BD6813"/>
    <w:rsid w:val="00BD6B50"/>
    <w:rsid w:val="00BD6BE7"/>
    <w:rsid w:val="00BD6F88"/>
    <w:rsid w:val="00BD7D14"/>
    <w:rsid w:val="00BD7D4A"/>
    <w:rsid w:val="00BE01F9"/>
    <w:rsid w:val="00BE0C4E"/>
    <w:rsid w:val="00BE14F8"/>
    <w:rsid w:val="00BE19AB"/>
    <w:rsid w:val="00BE1F76"/>
    <w:rsid w:val="00BE39D8"/>
    <w:rsid w:val="00BE3E15"/>
    <w:rsid w:val="00BE3EB6"/>
    <w:rsid w:val="00BE4A09"/>
    <w:rsid w:val="00BE59A4"/>
    <w:rsid w:val="00BE5B37"/>
    <w:rsid w:val="00BE7A43"/>
    <w:rsid w:val="00BF06F0"/>
    <w:rsid w:val="00BF0DCB"/>
    <w:rsid w:val="00BF5EB0"/>
    <w:rsid w:val="00C014E7"/>
    <w:rsid w:val="00C023AC"/>
    <w:rsid w:val="00C04FE1"/>
    <w:rsid w:val="00C05FA7"/>
    <w:rsid w:val="00C14361"/>
    <w:rsid w:val="00C17E80"/>
    <w:rsid w:val="00C2258D"/>
    <w:rsid w:val="00C22DA7"/>
    <w:rsid w:val="00C22DFB"/>
    <w:rsid w:val="00C23165"/>
    <w:rsid w:val="00C23B61"/>
    <w:rsid w:val="00C25187"/>
    <w:rsid w:val="00C25845"/>
    <w:rsid w:val="00C26642"/>
    <w:rsid w:val="00C30107"/>
    <w:rsid w:val="00C30455"/>
    <w:rsid w:val="00C30D34"/>
    <w:rsid w:val="00C31E10"/>
    <w:rsid w:val="00C31F61"/>
    <w:rsid w:val="00C32375"/>
    <w:rsid w:val="00C329A8"/>
    <w:rsid w:val="00C32C5F"/>
    <w:rsid w:val="00C34431"/>
    <w:rsid w:val="00C354F4"/>
    <w:rsid w:val="00C35CEC"/>
    <w:rsid w:val="00C37712"/>
    <w:rsid w:val="00C37B1D"/>
    <w:rsid w:val="00C4157B"/>
    <w:rsid w:val="00C417CD"/>
    <w:rsid w:val="00C422A7"/>
    <w:rsid w:val="00C42D26"/>
    <w:rsid w:val="00C434B7"/>
    <w:rsid w:val="00C446FF"/>
    <w:rsid w:val="00C44CC8"/>
    <w:rsid w:val="00C452F8"/>
    <w:rsid w:val="00C45E56"/>
    <w:rsid w:val="00C45EA9"/>
    <w:rsid w:val="00C45F04"/>
    <w:rsid w:val="00C5061F"/>
    <w:rsid w:val="00C5104B"/>
    <w:rsid w:val="00C51460"/>
    <w:rsid w:val="00C515A6"/>
    <w:rsid w:val="00C52533"/>
    <w:rsid w:val="00C5313F"/>
    <w:rsid w:val="00C532B9"/>
    <w:rsid w:val="00C53DBB"/>
    <w:rsid w:val="00C54B22"/>
    <w:rsid w:val="00C55BB1"/>
    <w:rsid w:val="00C55FC2"/>
    <w:rsid w:val="00C571C0"/>
    <w:rsid w:val="00C6115C"/>
    <w:rsid w:val="00C611BE"/>
    <w:rsid w:val="00C61C50"/>
    <w:rsid w:val="00C65235"/>
    <w:rsid w:val="00C65C26"/>
    <w:rsid w:val="00C6699D"/>
    <w:rsid w:val="00C71960"/>
    <w:rsid w:val="00C720B7"/>
    <w:rsid w:val="00C74C77"/>
    <w:rsid w:val="00C7530C"/>
    <w:rsid w:val="00C76CF0"/>
    <w:rsid w:val="00C82BD1"/>
    <w:rsid w:val="00C8596C"/>
    <w:rsid w:val="00C85E1A"/>
    <w:rsid w:val="00C90761"/>
    <w:rsid w:val="00C9176C"/>
    <w:rsid w:val="00C92078"/>
    <w:rsid w:val="00C92529"/>
    <w:rsid w:val="00C92AAD"/>
    <w:rsid w:val="00C93F21"/>
    <w:rsid w:val="00C942CD"/>
    <w:rsid w:val="00C96553"/>
    <w:rsid w:val="00C9759A"/>
    <w:rsid w:val="00CA0198"/>
    <w:rsid w:val="00CA07AC"/>
    <w:rsid w:val="00CA36F4"/>
    <w:rsid w:val="00CA3AF0"/>
    <w:rsid w:val="00CA4589"/>
    <w:rsid w:val="00CB13E1"/>
    <w:rsid w:val="00CB34B0"/>
    <w:rsid w:val="00CB44C5"/>
    <w:rsid w:val="00CB6715"/>
    <w:rsid w:val="00CB69D1"/>
    <w:rsid w:val="00CB6A43"/>
    <w:rsid w:val="00CB72CE"/>
    <w:rsid w:val="00CB795B"/>
    <w:rsid w:val="00CB7B7F"/>
    <w:rsid w:val="00CC233B"/>
    <w:rsid w:val="00CC2BDF"/>
    <w:rsid w:val="00CC2DEB"/>
    <w:rsid w:val="00CC3732"/>
    <w:rsid w:val="00CC4D1D"/>
    <w:rsid w:val="00CC5093"/>
    <w:rsid w:val="00CD05A3"/>
    <w:rsid w:val="00CD0D02"/>
    <w:rsid w:val="00CD0DF3"/>
    <w:rsid w:val="00CD1055"/>
    <w:rsid w:val="00CD16DD"/>
    <w:rsid w:val="00CD1C9E"/>
    <w:rsid w:val="00CD2306"/>
    <w:rsid w:val="00CD34DE"/>
    <w:rsid w:val="00CD529D"/>
    <w:rsid w:val="00CD52F3"/>
    <w:rsid w:val="00CD5F9D"/>
    <w:rsid w:val="00CD7C5A"/>
    <w:rsid w:val="00CE0361"/>
    <w:rsid w:val="00CE0899"/>
    <w:rsid w:val="00CE0A49"/>
    <w:rsid w:val="00CE0D34"/>
    <w:rsid w:val="00CE0F64"/>
    <w:rsid w:val="00CE18EF"/>
    <w:rsid w:val="00CE191A"/>
    <w:rsid w:val="00CE1B4D"/>
    <w:rsid w:val="00CE1E83"/>
    <w:rsid w:val="00CE1FA2"/>
    <w:rsid w:val="00CE3903"/>
    <w:rsid w:val="00CE3A62"/>
    <w:rsid w:val="00CE4034"/>
    <w:rsid w:val="00CE4923"/>
    <w:rsid w:val="00CE4A84"/>
    <w:rsid w:val="00CE4AAD"/>
    <w:rsid w:val="00CE5BF9"/>
    <w:rsid w:val="00CE69DA"/>
    <w:rsid w:val="00CE6DC5"/>
    <w:rsid w:val="00CE6E14"/>
    <w:rsid w:val="00CE7399"/>
    <w:rsid w:val="00CF0004"/>
    <w:rsid w:val="00CF06D0"/>
    <w:rsid w:val="00CF0C69"/>
    <w:rsid w:val="00CF188F"/>
    <w:rsid w:val="00CF3A62"/>
    <w:rsid w:val="00CF6891"/>
    <w:rsid w:val="00D005E3"/>
    <w:rsid w:val="00D008B1"/>
    <w:rsid w:val="00D00E56"/>
    <w:rsid w:val="00D01C1B"/>
    <w:rsid w:val="00D0217C"/>
    <w:rsid w:val="00D06760"/>
    <w:rsid w:val="00D06ACF"/>
    <w:rsid w:val="00D07BB9"/>
    <w:rsid w:val="00D1017D"/>
    <w:rsid w:val="00D10255"/>
    <w:rsid w:val="00D12396"/>
    <w:rsid w:val="00D130DA"/>
    <w:rsid w:val="00D13619"/>
    <w:rsid w:val="00D13875"/>
    <w:rsid w:val="00D141DC"/>
    <w:rsid w:val="00D14A23"/>
    <w:rsid w:val="00D151E2"/>
    <w:rsid w:val="00D15C2B"/>
    <w:rsid w:val="00D16677"/>
    <w:rsid w:val="00D177D7"/>
    <w:rsid w:val="00D17E65"/>
    <w:rsid w:val="00D2068F"/>
    <w:rsid w:val="00D20AE1"/>
    <w:rsid w:val="00D212F0"/>
    <w:rsid w:val="00D21400"/>
    <w:rsid w:val="00D22099"/>
    <w:rsid w:val="00D2221A"/>
    <w:rsid w:val="00D22C46"/>
    <w:rsid w:val="00D230F9"/>
    <w:rsid w:val="00D246A5"/>
    <w:rsid w:val="00D25BE7"/>
    <w:rsid w:val="00D25F9B"/>
    <w:rsid w:val="00D2659E"/>
    <w:rsid w:val="00D26F34"/>
    <w:rsid w:val="00D271BB"/>
    <w:rsid w:val="00D301A8"/>
    <w:rsid w:val="00D32BB6"/>
    <w:rsid w:val="00D3474B"/>
    <w:rsid w:val="00D34A99"/>
    <w:rsid w:val="00D3692C"/>
    <w:rsid w:val="00D375F4"/>
    <w:rsid w:val="00D378D0"/>
    <w:rsid w:val="00D379E7"/>
    <w:rsid w:val="00D4055D"/>
    <w:rsid w:val="00D40854"/>
    <w:rsid w:val="00D415AA"/>
    <w:rsid w:val="00D42B68"/>
    <w:rsid w:val="00D4431F"/>
    <w:rsid w:val="00D453FF"/>
    <w:rsid w:val="00D457C9"/>
    <w:rsid w:val="00D46727"/>
    <w:rsid w:val="00D46F34"/>
    <w:rsid w:val="00D506EA"/>
    <w:rsid w:val="00D51422"/>
    <w:rsid w:val="00D5195E"/>
    <w:rsid w:val="00D51EC6"/>
    <w:rsid w:val="00D520DA"/>
    <w:rsid w:val="00D52276"/>
    <w:rsid w:val="00D530F6"/>
    <w:rsid w:val="00D54221"/>
    <w:rsid w:val="00D54C21"/>
    <w:rsid w:val="00D55D7F"/>
    <w:rsid w:val="00D5621B"/>
    <w:rsid w:val="00D566CB"/>
    <w:rsid w:val="00D56850"/>
    <w:rsid w:val="00D578BC"/>
    <w:rsid w:val="00D617DF"/>
    <w:rsid w:val="00D62469"/>
    <w:rsid w:val="00D6323E"/>
    <w:rsid w:val="00D646C5"/>
    <w:rsid w:val="00D669B6"/>
    <w:rsid w:val="00D6712D"/>
    <w:rsid w:val="00D67E74"/>
    <w:rsid w:val="00D70B88"/>
    <w:rsid w:val="00D72277"/>
    <w:rsid w:val="00D7245A"/>
    <w:rsid w:val="00D7347B"/>
    <w:rsid w:val="00D73CC7"/>
    <w:rsid w:val="00D73F7D"/>
    <w:rsid w:val="00D74B39"/>
    <w:rsid w:val="00D75738"/>
    <w:rsid w:val="00D77D76"/>
    <w:rsid w:val="00D81095"/>
    <w:rsid w:val="00D811CF"/>
    <w:rsid w:val="00D82661"/>
    <w:rsid w:val="00D83DC2"/>
    <w:rsid w:val="00D85C82"/>
    <w:rsid w:val="00D87201"/>
    <w:rsid w:val="00D876DE"/>
    <w:rsid w:val="00D91215"/>
    <w:rsid w:val="00D91D85"/>
    <w:rsid w:val="00D9396E"/>
    <w:rsid w:val="00D94121"/>
    <w:rsid w:val="00D96812"/>
    <w:rsid w:val="00D97AFB"/>
    <w:rsid w:val="00DA0152"/>
    <w:rsid w:val="00DA0976"/>
    <w:rsid w:val="00DA0DE9"/>
    <w:rsid w:val="00DA13B8"/>
    <w:rsid w:val="00DA1726"/>
    <w:rsid w:val="00DA2851"/>
    <w:rsid w:val="00DA40ED"/>
    <w:rsid w:val="00DA5671"/>
    <w:rsid w:val="00DA74E6"/>
    <w:rsid w:val="00DA7CCA"/>
    <w:rsid w:val="00DB0012"/>
    <w:rsid w:val="00DB02ED"/>
    <w:rsid w:val="00DB1998"/>
    <w:rsid w:val="00DB19CA"/>
    <w:rsid w:val="00DB4BFF"/>
    <w:rsid w:val="00DC11C5"/>
    <w:rsid w:val="00DC2637"/>
    <w:rsid w:val="00DC3899"/>
    <w:rsid w:val="00DC4BA0"/>
    <w:rsid w:val="00DC6100"/>
    <w:rsid w:val="00DC727C"/>
    <w:rsid w:val="00DC7C14"/>
    <w:rsid w:val="00DC7E46"/>
    <w:rsid w:val="00DC7FD0"/>
    <w:rsid w:val="00DD00BD"/>
    <w:rsid w:val="00DD0A65"/>
    <w:rsid w:val="00DD0F63"/>
    <w:rsid w:val="00DD1687"/>
    <w:rsid w:val="00DD1880"/>
    <w:rsid w:val="00DD1991"/>
    <w:rsid w:val="00DD1FF6"/>
    <w:rsid w:val="00DD30A4"/>
    <w:rsid w:val="00DD33DE"/>
    <w:rsid w:val="00DD43CA"/>
    <w:rsid w:val="00DD4423"/>
    <w:rsid w:val="00DD53B5"/>
    <w:rsid w:val="00DD571F"/>
    <w:rsid w:val="00DD58CF"/>
    <w:rsid w:val="00DD6644"/>
    <w:rsid w:val="00DE09F3"/>
    <w:rsid w:val="00DE17EE"/>
    <w:rsid w:val="00DE2720"/>
    <w:rsid w:val="00DE2C1C"/>
    <w:rsid w:val="00DE2F1F"/>
    <w:rsid w:val="00DE3099"/>
    <w:rsid w:val="00DE4DBC"/>
    <w:rsid w:val="00DE540D"/>
    <w:rsid w:val="00DE581F"/>
    <w:rsid w:val="00DE5D99"/>
    <w:rsid w:val="00DE66D2"/>
    <w:rsid w:val="00DE672F"/>
    <w:rsid w:val="00DE6FAB"/>
    <w:rsid w:val="00DF1A95"/>
    <w:rsid w:val="00DF2F1D"/>
    <w:rsid w:val="00DF37D0"/>
    <w:rsid w:val="00DF5D5F"/>
    <w:rsid w:val="00DF6A8E"/>
    <w:rsid w:val="00DF73FD"/>
    <w:rsid w:val="00E00C25"/>
    <w:rsid w:val="00E0140C"/>
    <w:rsid w:val="00E02344"/>
    <w:rsid w:val="00E023C1"/>
    <w:rsid w:val="00E03813"/>
    <w:rsid w:val="00E03B62"/>
    <w:rsid w:val="00E049F9"/>
    <w:rsid w:val="00E06EC2"/>
    <w:rsid w:val="00E12DAF"/>
    <w:rsid w:val="00E12F25"/>
    <w:rsid w:val="00E136F8"/>
    <w:rsid w:val="00E15AB4"/>
    <w:rsid w:val="00E15B85"/>
    <w:rsid w:val="00E165CB"/>
    <w:rsid w:val="00E16F38"/>
    <w:rsid w:val="00E17137"/>
    <w:rsid w:val="00E17A0D"/>
    <w:rsid w:val="00E17F77"/>
    <w:rsid w:val="00E21BF2"/>
    <w:rsid w:val="00E22B6E"/>
    <w:rsid w:val="00E23C72"/>
    <w:rsid w:val="00E2437F"/>
    <w:rsid w:val="00E24DB3"/>
    <w:rsid w:val="00E24FA5"/>
    <w:rsid w:val="00E2661D"/>
    <w:rsid w:val="00E26698"/>
    <w:rsid w:val="00E26D32"/>
    <w:rsid w:val="00E32AAF"/>
    <w:rsid w:val="00E332F8"/>
    <w:rsid w:val="00E33E7A"/>
    <w:rsid w:val="00E342EF"/>
    <w:rsid w:val="00E37B4E"/>
    <w:rsid w:val="00E4036F"/>
    <w:rsid w:val="00E40ADC"/>
    <w:rsid w:val="00E41F9A"/>
    <w:rsid w:val="00E44AEA"/>
    <w:rsid w:val="00E44B13"/>
    <w:rsid w:val="00E45A5A"/>
    <w:rsid w:val="00E46CAA"/>
    <w:rsid w:val="00E47596"/>
    <w:rsid w:val="00E50AB4"/>
    <w:rsid w:val="00E5116A"/>
    <w:rsid w:val="00E518D9"/>
    <w:rsid w:val="00E52344"/>
    <w:rsid w:val="00E524FF"/>
    <w:rsid w:val="00E535C4"/>
    <w:rsid w:val="00E547F4"/>
    <w:rsid w:val="00E54DD1"/>
    <w:rsid w:val="00E55453"/>
    <w:rsid w:val="00E55B2E"/>
    <w:rsid w:val="00E576C3"/>
    <w:rsid w:val="00E62C5A"/>
    <w:rsid w:val="00E6498A"/>
    <w:rsid w:val="00E65B33"/>
    <w:rsid w:val="00E66F09"/>
    <w:rsid w:val="00E67170"/>
    <w:rsid w:val="00E674E3"/>
    <w:rsid w:val="00E708D4"/>
    <w:rsid w:val="00E70C9C"/>
    <w:rsid w:val="00E725FA"/>
    <w:rsid w:val="00E7615B"/>
    <w:rsid w:val="00E7636A"/>
    <w:rsid w:val="00E770F2"/>
    <w:rsid w:val="00E7772A"/>
    <w:rsid w:val="00E77B87"/>
    <w:rsid w:val="00E80180"/>
    <w:rsid w:val="00E81D0C"/>
    <w:rsid w:val="00E82770"/>
    <w:rsid w:val="00E8322D"/>
    <w:rsid w:val="00E83392"/>
    <w:rsid w:val="00E855FA"/>
    <w:rsid w:val="00E86987"/>
    <w:rsid w:val="00E909C4"/>
    <w:rsid w:val="00E91499"/>
    <w:rsid w:val="00E9183E"/>
    <w:rsid w:val="00E949A4"/>
    <w:rsid w:val="00E95184"/>
    <w:rsid w:val="00E9521A"/>
    <w:rsid w:val="00E9526D"/>
    <w:rsid w:val="00E97903"/>
    <w:rsid w:val="00EA017D"/>
    <w:rsid w:val="00EA13C5"/>
    <w:rsid w:val="00EA1581"/>
    <w:rsid w:val="00EA1C4F"/>
    <w:rsid w:val="00EA1D91"/>
    <w:rsid w:val="00EA2413"/>
    <w:rsid w:val="00EA2D76"/>
    <w:rsid w:val="00EA31E8"/>
    <w:rsid w:val="00EA3E84"/>
    <w:rsid w:val="00EA6C2F"/>
    <w:rsid w:val="00EA7B06"/>
    <w:rsid w:val="00EB0BAB"/>
    <w:rsid w:val="00EB1C35"/>
    <w:rsid w:val="00EB1CD0"/>
    <w:rsid w:val="00EB1EFC"/>
    <w:rsid w:val="00EB27D1"/>
    <w:rsid w:val="00EB303D"/>
    <w:rsid w:val="00EB3ADE"/>
    <w:rsid w:val="00EB4259"/>
    <w:rsid w:val="00EB55D7"/>
    <w:rsid w:val="00EB5BEA"/>
    <w:rsid w:val="00EB63E6"/>
    <w:rsid w:val="00EB6A47"/>
    <w:rsid w:val="00EC1296"/>
    <w:rsid w:val="00EC14A8"/>
    <w:rsid w:val="00EC219D"/>
    <w:rsid w:val="00EC2BB9"/>
    <w:rsid w:val="00EC46AB"/>
    <w:rsid w:val="00EC4775"/>
    <w:rsid w:val="00EC4AB6"/>
    <w:rsid w:val="00EC6DC7"/>
    <w:rsid w:val="00EC7A25"/>
    <w:rsid w:val="00ED03FB"/>
    <w:rsid w:val="00ED3633"/>
    <w:rsid w:val="00ED401D"/>
    <w:rsid w:val="00ED4D18"/>
    <w:rsid w:val="00ED592E"/>
    <w:rsid w:val="00ED67B5"/>
    <w:rsid w:val="00ED6EF6"/>
    <w:rsid w:val="00EE02E9"/>
    <w:rsid w:val="00EE147E"/>
    <w:rsid w:val="00EE16E0"/>
    <w:rsid w:val="00EE1864"/>
    <w:rsid w:val="00EE3BF0"/>
    <w:rsid w:val="00EE47B8"/>
    <w:rsid w:val="00EE4BD3"/>
    <w:rsid w:val="00EE51F7"/>
    <w:rsid w:val="00EE5781"/>
    <w:rsid w:val="00EE5FCE"/>
    <w:rsid w:val="00EE66FF"/>
    <w:rsid w:val="00EE698D"/>
    <w:rsid w:val="00EF0014"/>
    <w:rsid w:val="00EF360F"/>
    <w:rsid w:val="00EF376C"/>
    <w:rsid w:val="00EF7228"/>
    <w:rsid w:val="00EF72FC"/>
    <w:rsid w:val="00EF78D0"/>
    <w:rsid w:val="00EF7AD6"/>
    <w:rsid w:val="00F00973"/>
    <w:rsid w:val="00F00B44"/>
    <w:rsid w:val="00F00BF7"/>
    <w:rsid w:val="00F01890"/>
    <w:rsid w:val="00F024D7"/>
    <w:rsid w:val="00F039EC"/>
    <w:rsid w:val="00F03FC8"/>
    <w:rsid w:val="00F048DF"/>
    <w:rsid w:val="00F05060"/>
    <w:rsid w:val="00F0517F"/>
    <w:rsid w:val="00F05329"/>
    <w:rsid w:val="00F07ADC"/>
    <w:rsid w:val="00F10B48"/>
    <w:rsid w:val="00F10F18"/>
    <w:rsid w:val="00F11CF0"/>
    <w:rsid w:val="00F11E51"/>
    <w:rsid w:val="00F13683"/>
    <w:rsid w:val="00F14371"/>
    <w:rsid w:val="00F16558"/>
    <w:rsid w:val="00F2015C"/>
    <w:rsid w:val="00F20D0B"/>
    <w:rsid w:val="00F20FD0"/>
    <w:rsid w:val="00F21025"/>
    <w:rsid w:val="00F22022"/>
    <w:rsid w:val="00F22645"/>
    <w:rsid w:val="00F22F4B"/>
    <w:rsid w:val="00F23EF3"/>
    <w:rsid w:val="00F23FA6"/>
    <w:rsid w:val="00F2583F"/>
    <w:rsid w:val="00F271A9"/>
    <w:rsid w:val="00F27847"/>
    <w:rsid w:val="00F27D5D"/>
    <w:rsid w:val="00F27FF4"/>
    <w:rsid w:val="00F31126"/>
    <w:rsid w:val="00F32994"/>
    <w:rsid w:val="00F32AA4"/>
    <w:rsid w:val="00F33007"/>
    <w:rsid w:val="00F33732"/>
    <w:rsid w:val="00F35988"/>
    <w:rsid w:val="00F4050A"/>
    <w:rsid w:val="00F40BDB"/>
    <w:rsid w:val="00F42767"/>
    <w:rsid w:val="00F44B55"/>
    <w:rsid w:val="00F44C16"/>
    <w:rsid w:val="00F46A11"/>
    <w:rsid w:val="00F46CE0"/>
    <w:rsid w:val="00F46FEC"/>
    <w:rsid w:val="00F4761E"/>
    <w:rsid w:val="00F478E6"/>
    <w:rsid w:val="00F5008D"/>
    <w:rsid w:val="00F51C33"/>
    <w:rsid w:val="00F521BF"/>
    <w:rsid w:val="00F52A9F"/>
    <w:rsid w:val="00F5448E"/>
    <w:rsid w:val="00F545CC"/>
    <w:rsid w:val="00F54CC7"/>
    <w:rsid w:val="00F616F7"/>
    <w:rsid w:val="00F62638"/>
    <w:rsid w:val="00F62709"/>
    <w:rsid w:val="00F638E7"/>
    <w:rsid w:val="00F647E8"/>
    <w:rsid w:val="00F649CE"/>
    <w:rsid w:val="00F66FF5"/>
    <w:rsid w:val="00F70386"/>
    <w:rsid w:val="00F70451"/>
    <w:rsid w:val="00F70605"/>
    <w:rsid w:val="00F70A3E"/>
    <w:rsid w:val="00F714F8"/>
    <w:rsid w:val="00F71F65"/>
    <w:rsid w:val="00F720FC"/>
    <w:rsid w:val="00F728A9"/>
    <w:rsid w:val="00F72E68"/>
    <w:rsid w:val="00F74D31"/>
    <w:rsid w:val="00F75BAC"/>
    <w:rsid w:val="00F75D72"/>
    <w:rsid w:val="00F76213"/>
    <w:rsid w:val="00F77136"/>
    <w:rsid w:val="00F773D3"/>
    <w:rsid w:val="00F77683"/>
    <w:rsid w:val="00F777CD"/>
    <w:rsid w:val="00F82E03"/>
    <w:rsid w:val="00F8333A"/>
    <w:rsid w:val="00F83D74"/>
    <w:rsid w:val="00F85BFF"/>
    <w:rsid w:val="00F87C7A"/>
    <w:rsid w:val="00F9088B"/>
    <w:rsid w:val="00F9163A"/>
    <w:rsid w:val="00F92025"/>
    <w:rsid w:val="00F93017"/>
    <w:rsid w:val="00F934B7"/>
    <w:rsid w:val="00F950F2"/>
    <w:rsid w:val="00F950F7"/>
    <w:rsid w:val="00F956BE"/>
    <w:rsid w:val="00FA0620"/>
    <w:rsid w:val="00FA095B"/>
    <w:rsid w:val="00FA338E"/>
    <w:rsid w:val="00FA5D5D"/>
    <w:rsid w:val="00FA6BA1"/>
    <w:rsid w:val="00FA7185"/>
    <w:rsid w:val="00FA71B2"/>
    <w:rsid w:val="00FA7D10"/>
    <w:rsid w:val="00FB0991"/>
    <w:rsid w:val="00FB0E64"/>
    <w:rsid w:val="00FB138A"/>
    <w:rsid w:val="00FB3179"/>
    <w:rsid w:val="00FB3B08"/>
    <w:rsid w:val="00FB4E3C"/>
    <w:rsid w:val="00FB4F75"/>
    <w:rsid w:val="00FB57F8"/>
    <w:rsid w:val="00FB701F"/>
    <w:rsid w:val="00FC1E45"/>
    <w:rsid w:val="00FC260B"/>
    <w:rsid w:val="00FC27A8"/>
    <w:rsid w:val="00FC290A"/>
    <w:rsid w:val="00FC2A62"/>
    <w:rsid w:val="00FC2FCE"/>
    <w:rsid w:val="00FC3924"/>
    <w:rsid w:val="00FC51C6"/>
    <w:rsid w:val="00FC5729"/>
    <w:rsid w:val="00FC5C25"/>
    <w:rsid w:val="00FC6225"/>
    <w:rsid w:val="00FC6CDD"/>
    <w:rsid w:val="00FC6DE4"/>
    <w:rsid w:val="00FC6E7C"/>
    <w:rsid w:val="00FC75E6"/>
    <w:rsid w:val="00FD034F"/>
    <w:rsid w:val="00FD03AC"/>
    <w:rsid w:val="00FD1841"/>
    <w:rsid w:val="00FD196C"/>
    <w:rsid w:val="00FD41D2"/>
    <w:rsid w:val="00FD5D1F"/>
    <w:rsid w:val="00FD5D39"/>
    <w:rsid w:val="00FD6508"/>
    <w:rsid w:val="00FD74B2"/>
    <w:rsid w:val="00FD75A6"/>
    <w:rsid w:val="00FE2FC0"/>
    <w:rsid w:val="00FE48D4"/>
    <w:rsid w:val="00FE4B9C"/>
    <w:rsid w:val="00FE5289"/>
    <w:rsid w:val="00FE52FE"/>
    <w:rsid w:val="00FE5C64"/>
    <w:rsid w:val="00FE6315"/>
    <w:rsid w:val="00FE71DA"/>
    <w:rsid w:val="00FE7500"/>
    <w:rsid w:val="00FE7F91"/>
    <w:rsid w:val="00FF0470"/>
    <w:rsid w:val="00FF07CC"/>
    <w:rsid w:val="00FF09BC"/>
    <w:rsid w:val="00FF0B08"/>
    <w:rsid w:val="00FF21C7"/>
    <w:rsid w:val="00FF27BE"/>
    <w:rsid w:val="00FF3321"/>
    <w:rsid w:val="00FF42DA"/>
    <w:rsid w:val="00FF4455"/>
    <w:rsid w:val="00FF470B"/>
    <w:rsid w:val="00FF5858"/>
    <w:rsid w:val="00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58F8"/>
    <w:pPr>
      <w:widowControl w:val="0"/>
      <w:jc w:val="both"/>
    </w:p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qFormat/>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uiPriority w:val="99"/>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10.10.10.10/ftp/RAN/RAN4/Inbox/R4-242038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F2036-FC38-4A64-96CA-8B923439E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3467</TotalTime>
  <Pages>4</Pages>
  <Words>895</Words>
  <Characters>5102</Characters>
  <Application>Microsoft Office Word</Application>
  <DocSecurity>0</DocSecurity>
  <Lines>42</Lines>
  <Paragraphs>11</Paragraphs>
  <ScaleCrop>false</ScaleCrop>
  <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Sanjun Feng(vivo)</cp:lastModifiedBy>
  <cp:revision>605</cp:revision>
  <dcterms:created xsi:type="dcterms:W3CDTF">2024-04-08T11:27:00Z</dcterms:created>
  <dcterms:modified xsi:type="dcterms:W3CDTF">2025-02-07T11:48:00Z</dcterms:modified>
</cp:coreProperties>
</file>